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9BC97" w14:textId="45BE707A" w:rsidR="00DE798B" w:rsidRDefault="00DE798B" w:rsidP="00DE798B">
      <w:pPr>
        <w:spacing w:line="360" w:lineRule="auto"/>
        <w:ind w:firstLine="709"/>
        <w:jc w:val="both"/>
        <w:rPr>
          <w:rFonts w:ascii="Century" w:hAnsi="Century"/>
        </w:rPr>
      </w:pPr>
      <w:r w:rsidRPr="007D0C4C">
        <w:rPr>
          <w:rFonts w:ascii="Century" w:hAnsi="Century"/>
        </w:rPr>
        <w:t xml:space="preserve">León, Guanajuato, a </w:t>
      </w:r>
      <w:r w:rsidR="00913B91">
        <w:rPr>
          <w:rFonts w:ascii="Century" w:hAnsi="Century"/>
        </w:rPr>
        <w:t>1</w:t>
      </w:r>
      <w:r w:rsidR="00817F13">
        <w:rPr>
          <w:rFonts w:ascii="Century" w:hAnsi="Century"/>
        </w:rPr>
        <w:t>9 diecinueve</w:t>
      </w:r>
      <w:r w:rsidR="00913B91">
        <w:rPr>
          <w:rFonts w:ascii="Century" w:hAnsi="Century"/>
        </w:rPr>
        <w:t xml:space="preserve"> de septiembre </w:t>
      </w:r>
      <w:r>
        <w:rPr>
          <w:rFonts w:ascii="Century" w:hAnsi="Century"/>
        </w:rPr>
        <w:t xml:space="preserve">del año 2018 dos mil dieciocho. </w:t>
      </w:r>
    </w:p>
    <w:p w14:paraId="77C4BEAD" w14:textId="77777777" w:rsidR="00DE798B" w:rsidRPr="005A599F" w:rsidRDefault="00DE798B" w:rsidP="00DE798B">
      <w:pPr>
        <w:spacing w:line="360" w:lineRule="auto"/>
        <w:ind w:firstLine="709"/>
        <w:jc w:val="both"/>
        <w:rPr>
          <w:rFonts w:ascii="Century" w:hAnsi="Century"/>
          <w:sz w:val="28"/>
          <w:szCs w:val="28"/>
        </w:rPr>
      </w:pPr>
    </w:p>
    <w:p w14:paraId="51D3DA2C" w14:textId="09E759A4" w:rsidR="00DE798B" w:rsidRPr="007D0C4C" w:rsidRDefault="00DE798B" w:rsidP="00DE798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w:t>
      </w:r>
      <w:r w:rsidR="00913B91">
        <w:rPr>
          <w:rFonts w:ascii="Century" w:hAnsi="Century"/>
          <w:b/>
        </w:rPr>
        <w:t>255</w:t>
      </w:r>
      <w:r w:rsidRPr="007D0C4C">
        <w:rPr>
          <w:rFonts w:ascii="Century" w:hAnsi="Century"/>
          <w:b/>
        </w:rPr>
        <w:t>/201</w:t>
      </w:r>
      <w:r w:rsidR="00913B91">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50263">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913B91">
        <w:rPr>
          <w:rFonts w:ascii="Century" w:hAnsi="Century"/>
        </w:rPr>
        <w:t>-------</w:t>
      </w:r>
      <w:r>
        <w:rPr>
          <w:rFonts w:ascii="Century" w:hAnsi="Century"/>
        </w:rPr>
        <w:t>---------</w:t>
      </w:r>
    </w:p>
    <w:p w14:paraId="4765B668" w14:textId="627AEAAE" w:rsidR="00DE798B" w:rsidRDefault="00DE798B" w:rsidP="00DE798B">
      <w:pPr>
        <w:spacing w:line="360" w:lineRule="auto"/>
        <w:jc w:val="both"/>
        <w:rPr>
          <w:rFonts w:ascii="Century" w:hAnsi="Century"/>
        </w:rPr>
      </w:pPr>
    </w:p>
    <w:p w14:paraId="208A0934" w14:textId="77777777" w:rsidR="005A599F" w:rsidRDefault="005A599F" w:rsidP="00DE798B">
      <w:pPr>
        <w:spacing w:line="360" w:lineRule="auto"/>
        <w:jc w:val="both"/>
        <w:rPr>
          <w:rFonts w:ascii="Century" w:hAnsi="Century"/>
        </w:rPr>
      </w:pPr>
    </w:p>
    <w:p w14:paraId="24138741" w14:textId="77777777" w:rsidR="00DE798B" w:rsidRPr="007D0C4C" w:rsidRDefault="00DE798B" w:rsidP="00DE798B">
      <w:pPr>
        <w:spacing w:line="360" w:lineRule="auto"/>
        <w:jc w:val="center"/>
        <w:rPr>
          <w:rFonts w:ascii="Century" w:hAnsi="Century"/>
          <w:b/>
        </w:rPr>
      </w:pPr>
      <w:r w:rsidRPr="007D0C4C">
        <w:rPr>
          <w:rFonts w:ascii="Century" w:hAnsi="Century"/>
          <w:b/>
        </w:rPr>
        <w:t>R E S U L T A N D O :</w:t>
      </w:r>
    </w:p>
    <w:p w14:paraId="1C38896E" w14:textId="77777777" w:rsidR="00DE798B" w:rsidRPr="005A599F" w:rsidRDefault="00DE798B" w:rsidP="00DE798B">
      <w:pPr>
        <w:pStyle w:val="RESOLUCIONES"/>
        <w:rPr>
          <w:b/>
          <w:sz w:val="28"/>
          <w:szCs w:val="28"/>
        </w:rPr>
      </w:pPr>
    </w:p>
    <w:p w14:paraId="3FFCF902" w14:textId="61DE62A4" w:rsidR="00DE798B" w:rsidRDefault="00DE798B" w:rsidP="00913B9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w:t>
      </w:r>
      <w:r w:rsidR="00913B91">
        <w:t>8 dieciocho de marzo del año 2016 dos mil dieciséis</w:t>
      </w:r>
      <w:r w:rsidRPr="00C1707B">
        <w:t>, la parte actora presentó demanda de nulidad, señalando como acto</w:t>
      </w:r>
      <w:r>
        <w:t>s</w:t>
      </w:r>
      <w:r w:rsidRPr="00C1707B">
        <w:t xml:space="preserve"> impugnado</w:t>
      </w:r>
      <w:r>
        <w:t xml:space="preserve">s, el </w:t>
      </w:r>
      <w:r w:rsidR="00913B91">
        <w:t>acto de notificarle adeudos, reclamando conceptos, realizando apercibimientos e incumpliendo con las formalidades de ley</w:t>
      </w:r>
      <w:r>
        <w:t xml:space="preserve">; como autoridad demandada </w:t>
      </w:r>
      <w:r w:rsidR="00913B91">
        <w:t xml:space="preserve">señala a la Gerencia Comercial del </w:t>
      </w:r>
      <w:r>
        <w:t xml:space="preserve">Sistema de Agua Potable y Alcantarillado de León. </w:t>
      </w:r>
    </w:p>
    <w:p w14:paraId="66E99678" w14:textId="77777777" w:rsidR="00DE798B" w:rsidRPr="005A599F" w:rsidRDefault="00DE798B" w:rsidP="00DE798B">
      <w:pPr>
        <w:pStyle w:val="RESOLUCIONES"/>
        <w:rPr>
          <w:sz w:val="28"/>
          <w:szCs w:val="28"/>
        </w:rPr>
      </w:pPr>
    </w:p>
    <w:p w14:paraId="0831D8CE" w14:textId="77777777" w:rsidR="00F87A23" w:rsidRDefault="00DE798B" w:rsidP="00DE798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13B91">
        <w:rPr>
          <w:rFonts w:ascii="Century" w:hAnsi="Century"/>
        </w:rPr>
        <w:t>30 treinta de marzo del año 2016 dos mil dieciséis</w:t>
      </w:r>
      <w:r w:rsidR="00F87A23">
        <w:rPr>
          <w:rFonts w:ascii="Century" w:hAnsi="Century"/>
        </w:rPr>
        <w:t>, se admite a trámite la demanda e</w:t>
      </w:r>
      <w:r w:rsidR="00913B91">
        <w:rPr>
          <w:rFonts w:ascii="Century" w:hAnsi="Century"/>
        </w:rPr>
        <w:t xml:space="preserve">n contra del Gerente Comercial del Sistema de Agua Potable y Alcantarillado de León, se </w:t>
      </w:r>
      <w:r w:rsidRPr="007D0C4C">
        <w:rPr>
          <w:rFonts w:ascii="Century" w:hAnsi="Century"/>
        </w:rPr>
        <w:t xml:space="preserve">ordenó correr traslado de la misma y sus anexos a la autoridad demandada, teniéndole al actor por ofrecida y admitida </w:t>
      </w:r>
      <w:r>
        <w:rPr>
          <w:rFonts w:ascii="Century" w:hAnsi="Century"/>
        </w:rPr>
        <w:t>la</w:t>
      </w:r>
      <w:r w:rsidR="00F87A23">
        <w:rPr>
          <w:rFonts w:ascii="Century" w:hAnsi="Century"/>
        </w:rPr>
        <w:t xml:space="preserve"> documental exhibida a la demanda, la que por su especial naturaleza en ese momento se tiene por desahogada. ----------------------</w:t>
      </w:r>
    </w:p>
    <w:p w14:paraId="4FD3F2DA" w14:textId="77777777" w:rsidR="00F87A23" w:rsidRPr="005A599F" w:rsidRDefault="00F87A23" w:rsidP="00DE798B">
      <w:pPr>
        <w:spacing w:line="360" w:lineRule="auto"/>
        <w:ind w:firstLine="709"/>
        <w:jc w:val="both"/>
        <w:rPr>
          <w:rFonts w:ascii="Century" w:hAnsi="Century"/>
          <w:sz w:val="28"/>
          <w:szCs w:val="28"/>
        </w:rPr>
      </w:pPr>
    </w:p>
    <w:p w14:paraId="105D848A" w14:textId="34FC2243" w:rsidR="00F87A23" w:rsidRDefault="00F87A23" w:rsidP="00DE798B">
      <w:pPr>
        <w:spacing w:line="360" w:lineRule="auto"/>
        <w:ind w:firstLine="709"/>
        <w:jc w:val="both"/>
        <w:rPr>
          <w:rFonts w:ascii="Century" w:hAnsi="Century"/>
        </w:rPr>
      </w:pPr>
      <w:r>
        <w:rPr>
          <w:rFonts w:ascii="Century" w:hAnsi="Century"/>
        </w:rPr>
        <w:t>Se le admite la prueba de informe a cargo de la autoridad demandada, a fin de que comunique por escrito respecto de los puntos descritos en los números 01 uno al 05 cinco del ofrecimiento de dicha probanza en el capítulo de pruebas respectivo de la demanda; respecto a los punto 6 seis y 7 siete resulta improcedente en virtud de que la m</w:t>
      </w:r>
      <w:r w:rsidR="000A0655">
        <w:rPr>
          <w:rFonts w:ascii="Century" w:hAnsi="Century"/>
        </w:rPr>
        <w:t>ateri</w:t>
      </w:r>
      <w:r>
        <w:rPr>
          <w:rFonts w:ascii="Century" w:hAnsi="Century"/>
        </w:rPr>
        <w:t>a de la prueba es la información de hechos y estos dos puntos hacen referencia a un elemento del acto administrativo como lo es la competencia de la autoridad demandada. ----</w:t>
      </w:r>
    </w:p>
    <w:p w14:paraId="15D3FDF3" w14:textId="02E0035D" w:rsidR="00F87A23" w:rsidRDefault="00F87A23" w:rsidP="00DE798B">
      <w:pPr>
        <w:spacing w:line="360" w:lineRule="auto"/>
        <w:ind w:firstLine="709"/>
        <w:jc w:val="both"/>
        <w:rPr>
          <w:rFonts w:ascii="Century" w:hAnsi="Century"/>
        </w:rPr>
      </w:pPr>
      <w:r>
        <w:rPr>
          <w:rFonts w:ascii="Century" w:hAnsi="Century"/>
        </w:rPr>
        <w:lastRenderedPageBreak/>
        <w:t>En cuanto a la testimonial, no se le admite en razón de que en la demanda de nulidad se expresan conceptos de impugnación de carácter formal, por esta razón, resulta evidente que los puntos controvertido</w:t>
      </w:r>
      <w:r w:rsidR="00393ABD">
        <w:rPr>
          <w:rFonts w:ascii="Century" w:hAnsi="Century"/>
        </w:rPr>
        <w:t>s</w:t>
      </w:r>
      <w:r>
        <w:rPr>
          <w:rFonts w:ascii="Century" w:hAnsi="Century"/>
        </w:rPr>
        <w:t xml:space="preserve"> como materia de </w:t>
      </w:r>
      <w:r w:rsidR="000C251B">
        <w:rPr>
          <w:rFonts w:ascii="Century" w:hAnsi="Century"/>
        </w:rPr>
        <w:t>l</w:t>
      </w:r>
      <w:r>
        <w:rPr>
          <w:rFonts w:ascii="Century" w:hAnsi="Century"/>
        </w:rPr>
        <w:t xml:space="preserve">itis </w:t>
      </w:r>
      <w:r w:rsidR="00FD3786">
        <w:rPr>
          <w:rFonts w:ascii="Century" w:hAnsi="Century"/>
        </w:rPr>
        <w:t>versan</w:t>
      </w:r>
      <w:r>
        <w:rPr>
          <w:rFonts w:ascii="Century" w:hAnsi="Century"/>
        </w:rPr>
        <w:t xml:space="preserve"> sobre situaciones de puro derecho, de ahí que el juzgador determinará si este se emitió o no conforme a derecho, analizando en su caso el acto </w:t>
      </w:r>
      <w:r w:rsidR="00FD3786">
        <w:rPr>
          <w:rFonts w:ascii="Century" w:hAnsi="Century"/>
        </w:rPr>
        <w:t>impugnado</w:t>
      </w:r>
      <w:r>
        <w:rPr>
          <w:rFonts w:ascii="Century" w:hAnsi="Century"/>
        </w:rPr>
        <w:t xml:space="preserve"> y la argumentación lógica y jurídica argüida </w:t>
      </w:r>
      <w:r w:rsidR="00FD3786">
        <w:rPr>
          <w:rFonts w:ascii="Century" w:hAnsi="Century"/>
        </w:rPr>
        <w:t>por las partes, por tanto, este medio convictivo resulta ocioso e innecesario. ----------------------</w:t>
      </w:r>
    </w:p>
    <w:p w14:paraId="1F400E08" w14:textId="77777777" w:rsidR="00F87A23" w:rsidRPr="005A599F" w:rsidRDefault="00F87A23" w:rsidP="00DE798B">
      <w:pPr>
        <w:spacing w:line="360" w:lineRule="auto"/>
        <w:ind w:firstLine="709"/>
        <w:jc w:val="both"/>
        <w:rPr>
          <w:rFonts w:ascii="Century" w:hAnsi="Century"/>
          <w:sz w:val="28"/>
          <w:szCs w:val="28"/>
        </w:rPr>
      </w:pPr>
    </w:p>
    <w:p w14:paraId="2179AFA0" w14:textId="6AAE655C" w:rsidR="00E07EB4" w:rsidRDefault="00FD3786" w:rsidP="00DE798B">
      <w:pPr>
        <w:spacing w:line="360" w:lineRule="auto"/>
        <w:ind w:firstLine="709"/>
        <w:jc w:val="both"/>
        <w:rPr>
          <w:rFonts w:ascii="Century" w:hAnsi="Century"/>
        </w:rPr>
      </w:pPr>
      <w:r>
        <w:rPr>
          <w:rFonts w:ascii="Century" w:hAnsi="Century"/>
        </w:rPr>
        <w:t xml:space="preserve">Por lo que se refiere </w:t>
      </w:r>
      <w:r w:rsidR="00E07EB4">
        <w:rPr>
          <w:rFonts w:ascii="Century" w:hAnsi="Century"/>
        </w:rPr>
        <w:t>a la suspensión del acto impugnado, se concede a la actora el término de 3 tres días para que garantice el interés fiscal. Lo anterior en virtud de que el actor impugna el cobro de un crédito fiscal por concepto de derechos fiscales causado por la prestación de los servicios de agua potable y drenaje, con apoyo en una tarifa distinta a la de uso doméstico, además el monto del asunto que nos ocupa rebasa la cantidad de 150 ciento cincuenta veces salario mínimo general diario vigente en el estado de Guanajuato. -------</w:t>
      </w:r>
    </w:p>
    <w:p w14:paraId="74E86DDC" w14:textId="77777777" w:rsidR="00E07EB4" w:rsidRPr="005A599F" w:rsidRDefault="00E07EB4" w:rsidP="00DE798B">
      <w:pPr>
        <w:spacing w:line="360" w:lineRule="auto"/>
        <w:ind w:firstLine="709"/>
        <w:jc w:val="both"/>
        <w:rPr>
          <w:rFonts w:ascii="Century" w:hAnsi="Century"/>
          <w:sz w:val="28"/>
          <w:szCs w:val="28"/>
        </w:rPr>
      </w:pPr>
    </w:p>
    <w:p w14:paraId="454390C4" w14:textId="15631670" w:rsidR="004D7803" w:rsidRDefault="00DE798B" w:rsidP="00DE798B">
      <w:pPr>
        <w:spacing w:line="360" w:lineRule="auto"/>
        <w:ind w:firstLine="709"/>
        <w:jc w:val="both"/>
        <w:rPr>
          <w:rFonts w:ascii="Century" w:hAnsi="Century"/>
        </w:rPr>
      </w:pPr>
      <w:r w:rsidRPr="00B3407D">
        <w:rPr>
          <w:rFonts w:ascii="Century" w:hAnsi="Century"/>
          <w:b/>
        </w:rPr>
        <w:t>TERCERO.</w:t>
      </w:r>
      <w:r>
        <w:rPr>
          <w:rFonts w:ascii="Century" w:hAnsi="Century"/>
        </w:rPr>
        <w:t xml:space="preserve"> Mediante proveído de fecha 1</w:t>
      </w:r>
      <w:r w:rsidR="004D7803">
        <w:rPr>
          <w:rFonts w:ascii="Century" w:hAnsi="Century"/>
        </w:rPr>
        <w:t xml:space="preserve">9 diecinueve de abril del año </w:t>
      </w:r>
      <w:r>
        <w:rPr>
          <w:rFonts w:ascii="Century" w:hAnsi="Century"/>
        </w:rPr>
        <w:t xml:space="preserve">2016 dos mil dieciséis, se </w:t>
      </w:r>
      <w:r w:rsidR="004D7803">
        <w:rPr>
          <w:rFonts w:ascii="Century" w:hAnsi="Century"/>
        </w:rPr>
        <w:t>tiene por contestando la demanda de nulidad en tiempo y forma legal al Gerente Comercial del Sistema de Agua Potable y Alcantarillado de León, se le admiten las pruebas ofrecidas por el actor en la demanda, así como la prueba documental exhibida con su contestación, la que por su naturaleza en ese momento se tiene por desahogada. -----------------------</w:t>
      </w:r>
    </w:p>
    <w:p w14:paraId="146F0B7C" w14:textId="77777777" w:rsidR="004D7803" w:rsidRPr="005A599F" w:rsidRDefault="004D7803" w:rsidP="00DE798B">
      <w:pPr>
        <w:spacing w:line="360" w:lineRule="auto"/>
        <w:ind w:firstLine="709"/>
        <w:jc w:val="both"/>
        <w:rPr>
          <w:rFonts w:ascii="Century" w:hAnsi="Century"/>
          <w:sz w:val="28"/>
          <w:szCs w:val="28"/>
        </w:rPr>
      </w:pPr>
    </w:p>
    <w:p w14:paraId="110A9A17" w14:textId="3DEBD0F1" w:rsidR="004D7803" w:rsidRDefault="00540BB2" w:rsidP="00DE798B">
      <w:pPr>
        <w:spacing w:line="360" w:lineRule="auto"/>
        <w:ind w:firstLine="709"/>
        <w:jc w:val="both"/>
        <w:rPr>
          <w:rFonts w:ascii="Century" w:hAnsi="Century"/>
        </w:rPr>
      </w:pPr>
      <w:r>
        <w:rPr>
          <w:rFonts w:ascii="Century" w:hAnsi="Century"/>
        </w:rPr>
        <w:t>Se le tiene a la demandada por rindiendo la prueba de informe, la que fue admitida a la actora, informe que se ordena agregar a los autos para los efectos legales a que haya lugar; se señala fecha y hora para la celebración de la audiencia de alegatos. -------------------------------------------------------------------------</w:t>
      </w:r>
    </w:p>
    <w:p w14:paraId="1ABB7B54" w14:textId="2723381D" w:rsidR="00540BB2" w:rsidRPr="005A599F" w:rsidRDefault="00540BB2" w:rsidP="00DE798B">
      <w:pPr>
        <w:spacing w:line="360" w:lineRule="auto"/>
        <w:ind w:firstLine="709"/>
        <w:jc w:val="both"/>
        <w:rPr>
          <w:rFonts w:ascii="Century" w:hAnsi="Century"/>
          <w:sz w:val="28"/>
          <w:szCs w:val="28"/>
        </w:rPr>
      </w:pPr>
    </w:p>
    <w:p w14:paraId="5939C10A" w14:textId="084B87D9" w:rsidR="002D38AE" w:rsidRDefault="00DE798B" w:rsidP="00DE798B">
      <w:pPr>
        <w:pStyle w:val="RESOLUCIONES"/>
      </w:pPr>
      <w:r w:rsidRPr="00B3407D">
        <w:rPr>
          <w:rFonts w:cs="Arial"/>
          <w:b/>
        </w:rPr>
        <w:t>CUARTO.</w:t>
      </w:r>
      <w:r>
        <w:t xml:space="preserve"> </w:t>
      </w:r>
      <w:r w:rsidR="002D38AE">
        <w:t>En fecha 20 veinte de abril del año 2016 dos mil dieciséis, se tiene al autorizado de la parte actora promoviendo recurso de revisión por lo que se ordena a la Secretaria de Estudio y Cuenta de ese Juzgado, asiente certificación de la fecha en que se notific</w:t>
      </w:r>
      <w:r w:rsidR="00D866D0">
        <w:t>ó</w:t>
      </w:r>
      <w:r w:rsidR="002D38AE">
        <w:t xml:space="preserve"> el proveído recurrido, la fecha de la presentación del recurso, así como los días inhábiles que mediaron entre esas fecha</w:t>
      </w:r>
      <w:r w:rsidR="00C541D7">
        <w:t>s</w:t>
      </w:r>
      <w:r w:rsidR="002D38AE">
        <w:t>, así como que se remita a la Secretaría General de Acuerdos del entonces Tribunal de los Contenciosos Administrativo del Estado, para que lo turne a la Sala que corresponda. --------------------------</w:t>
      </w:r>
      <w:r w:rsidR="00D866D0">
        <w:t>----------------</w:t>
      </w:r>
      <w:r w:rsidR="002D38AE">
        <w:t>-</w:t>
      </w:r>
      <w:r w:rsidR="00C541D7">
        <w:t>-------------------</w:t>
      </w:r>
    </w:p>
    <w:p w14:paraId="49F09571" w14:textId="77777777" w:rsidR="002D38AE" w:rsidRPr="005A599F" w:rsidRDefault="002D38AE" w:rsidP="00DE798B">
      <w:pPr>
        <w:pStyle w:val="RESOLUCIONES"/>
        <w:rPr>
          <w:sz w:val="28"/>
          <w:szCs w:val="28"/>
        </w:rPr>
      </w:pPr>
    </w:p>
    <w:p w14:paraId="6EC6FF9C" w14:textId="362F9B53" w:rsidR="00DE798B" w:rsidRDefault="00AF7AE4" w:rsidP="00AF7AE4">
      <w:pPr>
        <w:pStyle w:val="RESOLUCIONES"/>
      </w:pPr>
      <w:r w:rsidRPr="00AF7AE4">
        <w:rPr>
          <w:b/>
        </w:rPr>
        <w:t>QUINTO.</w:t>
      </w:r>
      <w:r>
        <w:t xml:space="preserve"> </w:t>
      </w:r>
      <w:r w:rsidR="00DE798B">
        <w:t xml:space="preserve">El </w:t>
      </w:r>
      <w:r>
        <w:t xml:space="preserve">20 veinte de mayo del año 2016 dos mil dieciséis, </w:t>
      </w:r>
      <w:r w:rsidR="00DE798B">
        <w:t>a</w:t>
      </w:r>
      <w:r w:rsidR="00DE798B" w:rsidRPr="007D0C4C">
        <w:t xml:space="preserve"> las 1</w:t>
      </w:r>
      <w:r>
        <w:t>1</w:t>
      </w:r>
      <w:r w:rsidR="00DE798B" w:rsidRPr="007D0C4C">
        <w:t>:</w:t>
      </w:r>
      <w:r w:rsidR="00DE798B">
        <w:t>0</w:t>
      </w:r>
      <w:r w:rsidR="00DE798B" w:rsidRPr="007D0C4C">
        <w:t xml:space="preserve">0 </w:t>
      </w:r>
      <w:r>
        <w:t>once</w:t>
      </w:r>
      <w:r w:rsidR="00DE798B" w:rsidRPr="007D0C4C">
        <w:t xml:space="preserve"> horas, fue celebrada la audiencia de alegatos prevista en el artículo 286 del Código de Procedimiento y Justicia Administrativa para el Estado y los Municipios de Guanajuato, sin la asistencia de las partes. </w:t>
      </w:r>
      <w:r w:rsidR="00DE798B">
        <w:t>----------------------</w:t>
      </w:r>
      <w:r>
        <w:t>-----</w:t>
      </w:r>
    </w:p>
    <w:p w14:paraId="5B66A0DC" w14:textId="3735165E" w:rsidR="00AF7AE4" w:rsidRPr="005A599F" w:rsidRDefault="00AF7AE4" w:rsidP="00AF7AE4">
      <w:pPr>
        <w:pStyle w:val="RESOLUCIONES"/>
        <w:rPr>
          <w:sz w:val="28"/>
          <w:szCs w:val="28"/>
        </w:rPr>
      </w:pPr>
    </w:p>
    <w:p w14:paraId="0AA7D7BD" w14:textId="5146E65A" w:rsidR="00AF7AE4" w:rsidRDefault="00AF7AE4" w:rsidP="00AF7AE4">
      <w:pPr>
        <w:pStyle w:val="RESOLUCIONES"/>
      </w:pPr>
      <w:r w:rsidRPr="00AF7AE4">
        <w:rPr>
          <w:b/>
        </w:rPr>
        <w:t>SEXTO.</w:t>
      </w:r>
      <w:r>
        <w:t xml:space="preserve"> Por auto de fecha 15 quince de junio del año 2016 dos mil dieciséis, se agrega a la presente causa la resolución suscrita por el Magistrado de la Primera Sala del entonces Tribunal de lo Contenciosos Administrativo a través de la cual confirma el proveído emitido en la presente causa administrativa. -------------------------------------------------------------------------------------</w:t>
      </w:r>
    </w:p>
    <w:p w14:paraId="6348EC6B" w14:textId="2FF9464C" w:rsidR="00DE798B" w:rsidRPr="005A599F" w:rsidRDefault="00DE798B" w:rsidP="00DE798B">
      <w:pPr>
        <w:spacing w:line="360" w:lineRule="auto"/>
        <w:ind w:firstLine="708"/>
        <w:jc w:val="both"/>
        <w:rPr>
          <w:rFonts w:ascii="Century" w:hAnsi="Century"/>
          <w:sz w:val="28"/>
          <w:szCs w:val="28"/>
        </w:rPr>
      </w:pPr>
    </w:p>
    <w:p w14:paraId="090A8ED4" w14:textId="565EDF09" w:rsidR="00AF7AE4" w:rsidRDefault="00AF7AE4" w:rsidP="00DE798B">
      <w:pPr>
        <w:spacing w:line="360" w:lineRule="auto"/>
        <w:ind w:firstLine="708"/>
        <w:jc w:val="both"/>
        <w:rPr>
          <w:rFonts w:ascii="Century" w:hAnsi="Century"/>
        </w:rPr>
      </w:pPr>
      <w:r w:rsidRPr="005A599F">
        <w:rPr>
          <w:rFonts w:ascii="Century" w:hAnsi="Century"/>
          <w:b/>
        </w:rPr>
        <w:t>SÉPTIMO.</w:t>
      </w:r>
      <w:r>
        <w:rPr>
          <w:rFonts w:ascii="Century" w:hAnsi="Century"/>
        </w:rPr>
        <w:t xml:space="preserve"> </w:t>
      </w:r>
      <w:r w:rsidR="005A599F">
        <w:rPr>
          <w:rFonts w:ascii="Century" w:hAnsi="Century"/>
        </w:rPr>
        <w:t>En fecha 15 quince de septiembre del año 2016 dos mil dieciséis, se agrega a la causa para los efectos legales a que haya lugar, el auto mediante el cual el Magistrado de la Primera Sala del Tribunal de lo Contencioso Administrativo del Estado, declara ejecutoriada la resolución del recurso de revisión y orden</w:t>
      </w:r>
      <w:r w:rsidR="00304763">
        <w:rPr>
          <w:rFonts w:ascii="Century" w:hAnsi="Century"/>
        </w:rPr>
        <w:t>a</w:t>
      </w:r>
      <w:r w:rsidR="005A599F">
        <w:rPr>
          <w:rFonts w:ascii="Century" w:hAnsi="Century"/>
        </w:rPr>
        <w:t xml:space="preserve"> la devolución del duplicado del expediente administrativo en que se actúa además, se tiene por recibido dicho expediente y se ordena integrarle las constancias y actuaciones desde su remisión al referido Tribunal a esa fecha. -----------------------------------------------------------------</w:t>
      </w:r>
    </w:p>
    <w:p w14:paraId="361EF72D" w14:textId="4C50802B" w:rsidR="005A599F" w:rsidRPr="005A599F" w:rsidRDefault="005A599F" w:rsidP="00DE798B">
      <w:pPr>
        <w:spacing w:line="360" w:lineRule="auto"/>
        <w:ind w:firstLine="708"/>
        <w:jc w:val="both"/>
        <w:rPr>
          <w:rFonts w:ascii="Century" w:hAnsi="Century"/>
          <w:sz w:val="28"/>
          <w:szCs w:val="28"/>
        </w:rPr>
      </w:pPr>
    </w:p>
    <w:p w14:paraId="4751C6E4" w14:textId="72AE2738" w:rsidR="005A599F" w:rsidRDefault="005A599F" w:rsidP="00DE798B">
      <w:pPr>
        <w:spacing w:line="360" w:lineRule="auto"/>
        <w:ind w:firstLine="708"/>
        <w:jc w:val="both"/>
        <w:rPr>
          <w:rFonts w:ascii="Century" w:hAnsi="Century"/>
        </w:rPr>
      </w:pPr>
      <w:r w:rsidRPr="005A599F">
        <w:rPr>
          <w:rFonts w:ascii="Century" w:hAnsi="Century"/>
          <w:b/>
        </w:rPr>
        <w:t>OCTAVO</w:t>
      </w:r>
      <w:r>
        <w:rPr>
          <w:rFonts w:ascii="Century" w:hAnsi="Century"/>
        </w:rPr>
        <w:t>. Por auto de fecha 22 veintidós de septiembre del año 2017 dos mil diecisiete, el Juzgado Primero Administrativo, acuerda dejar de conocer de la presente causa y lo remite a este Juzgado Tercero para su prosecución procesal. ----------------------------------------------------------------------------------------------</w:t>
      </w:r>
    </w:p>
    <w:p w14:paraId="28CC2938" w14:textId="210FE140" w:rsidR="005A599F" w:rsidRDefault="005A599F" w:rsidP="00DE798B">
      <w:pPr>
        <w:spacing w:line="360" w:lineRule="auto"/>
        <w:ind w:firstLine="708"/>
        <w:jc w:val="both"/>
        <w:rPr>
          <w:rFonts w:ascii="Century" w:hAnsi="Century"/>
        </w:rPr>
      </w:pPr>
    </w:p>
    <w:p w14:paraId="7941052D" w14:textId="3985A4BE" w:rsidR="00F96114" w:rsidRDefault="00F96114" w:rsidP="00DE798B">
      <w:pPr>
        <w:spacing w:line="360" w:lineRule="auto"/>
        <w:ind w:firstLine="708"/>
        <w:jc w:val="both"/>
        <w:rPr>
          <w:rFonts w:ascii="Century" w:hAnsi="Century"/>
        </w:rPr>
      </w:pPr>
    </w:p>
    <w:p w14:paraId="570DE6A3" w14:textId="77777777" w:rsidR="00304763" w:rsidRDefault="00304763" w:rsidP="00DE798B">
      <w:pPr>
        <w:spacing w:line="360" w:lineRule="auto"/>
        <w:ind w:firstLine="708"/>
        <w:jc w:val="both"/>
        <w:rPr>
          <w:rFonts w:ascii="Century" w:hAnsi="Century"/>
        </w:rPr>
      </w:pPr>
    </w:p>
    <w:p w14:paraId="7FA2C2AC" w14:textId="77777777" w:rsidR="00DE798B" w:rsidRPr="007D0C4C" w:rsidRDefault="00DE798B" w:rsidP="00DE798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2133FB7" w14:textId="77777777" w:rsidR="00DE798B" w:rsidRPr="007D0C4C" w:rsidRDefault="00DE798B" w:rsidP="00DE798B">
      <w:pPr>
        <w:pStyle w:val="Textoindependiente"/>
        <w:spacing w:line="360" w:lineRule="auto"/>
        <w:ind w:firstLine="708"/>
        <w:jc w:val="center"/>
        <w:rPr>
          <w:rFonts w:ascii="Century" w:hAnsi="Century" w:cs="Calibri"/>
          <w:b/>
          <w:bCs/>
          <w:iCs/>
        </w:rPr>
      </w:pPr>
    </w:p>
    <w:p w14:paraId="57801370" w14:textId="38C4D736" w:rsidR="00DE798B" w:rsidRPr="007D0C4C" w:rsidRDefault="00DE798B" w:rsidP="00DE798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056F22">
        <w:rPr>
          <w:rFonts w:ascii="Century" w:hAnsi="Century"/>
        </w:rPr>
        <w:t>2</w:t>
      </w:r>
      <w:r w:rsidRPr="007D0C4C">
        <w:rPr>
          <w:rFonts w:ascii="Century" w:hAnsi="Century"/>
        </w:rPr>
        <w:t xml:space="preserve"> veinti</w:t>
      </w:r>
      <w:r w:rsidR="00056F22">
        <w:rPr>
          <w:rFonts w:ascii="Century" w:hAnsi="Century"/>
        </w:rPr>
        <w:t xml:space="preserve">dós </w:t>
      </w:r>
      <w:r w:rsidRPr="007D0C4C">
        <w:rPr>
          <w:rFonts w:ascii="Century" w:hAnsi="Century"/>
        </w:rPr>
        <w:t xml:space="preserve">de septiembre del </w:t>
      </w:r>
      <w:r w:rsidR="00056F22">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56F22">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056F22">
        <w:rPr>
          <w:rFonts w:ascii="Century" w:hAnsi="Century"/>
        </w:rPr>
        <w:t xml:space="preserve">la Gerencia Comercial del </w:t>
      </w:r>
      <w:r>
        <w:rPr>
          <w:rFonts w:ascii="Century" w:hAnsi="Century"/>
        </w:rPr>
        <w:t xml:space="preserve">Sistema de Agua Potable y Alcantarillado de León, </w:t>
      </w:r>
      <w:r w:rsidRPr="00976B33">
        <w:rPr>
          <w:rFonts w:ascii="Century" w:hAnsi="Century"/>
        </w:rPr>
        <w:t xml:space="preserve">Guanajuato. </w:t>
      </w:r>
      <w:r>
        <w:rPr>
          <w:rFonts w:ascii="Century" w:hAnsi="Century"/>
        </w:rPr>
        <w:t>-----------------</w:t>
      </w:r>
      <w:r w:rsidR="00056F22">
        <w:rPr>
          <w:rFonts w:ascii="Century" w:hAnsi="Century"/>
        </w:rPr>
        <w:t>-------------------------------------</w:t>
      </w:r>
      <w:r>
        <w:rPr>
          <w:rFonts w:ascii="Century" w:hAnsi="Century"/>
        </w:rPr>
        <w:t>--------------------------</w:t>
      </w:r>
    </w:p>
    <w:p w14:paraId="6776A639" w14:textId="77777777" w:rsidR="00DE798B" w:rsidRPr="007D0C4C" w:rsidRDefault="00DE798B" w:rsidP="00DE798B">
      <w:pPr>
        <w:pStyle w:val="Textoindependiente"/>
        <w:spacing w:line="360" w:lineRule="auto"/>
        <w:rPr>
          <w:rFonts w:ascii="Century" w:hAnsi="Century" w:cs="Calibri"/>
          <w:b/>
          <w:bCs/>
        </w:rPr>
      </w:pPr>
    </w:p>
    <w:p w14:paraId="5D606F10" w14:textId="77777777" w:rsidR="004F14E3" w:rsidRDefault="00DE798B" w:rsidP="00DE798B">
      <w:pPr>
        <w:pStyle w:val="RESOLUCIONES"/>
      </w:pPr>
      <w:r w:rsidRPr="00B3407D">
        <w:rPr>
          <w:rFonts w:cs="Arial"/>
          <w:b/>
        </w:rPr>
        <w:t xml:space="preserve">SEGUNDO. </w:t>
      </w:r>
      <w:r w:rsidRPr="00B3407D">
        <w:rPr>
          <w:rFonts w:cs="Arial"/>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 impugnados, esto es el 0</w:t>
      </w:r>
      <w:r w:rsidR="004F14E3">
        <w:t>7 siete de marzo del año 2016 dos mil dieciséis</w:t>
      </w:r>
      <w:r>
        <w:t>, siendo la demanda presentada el 1</w:t>
      </w:r>
      <w:r w:rsidR="004F14E3">
        <w:t>8 dieciocho del mismo mes y año. -------------</w:t>
      </w:r>
    </w:p>
    <w:p w14:paraId="12631154" w14:textId="77777777" w:rsidR="004F14E3" w:rsidRDefault="004F14E3" w:rsidP="00DE798B">
      <w:pPr>
        <w:pStyle w:val="RESOLUCIONES"/>
      </w:pPr>
    </w:p>
    <w:p w14:paraId="146060E6" w14:textId="620E05EB" w:rsidR="00DE798B" w:rsidRPr="007D0C4C" w:rsidRDefault="00DE798B" w:rsidP="00DE798B">
      <w:pPr>
        <w:pStyle w:val="RESOLUCIONES"/>
        <w:rPr>
          <w:rFonts w:cs="Calibri"/>
        </w:rPr>
      </w:pPr>
      <w:r w:rsidRPr="007D0C4C">
        <w:rPr>
          <w:rFonts w:cs="Calibri"/>
          <w:b/>
          <w:iCs/>
        </w:rPr>
        <w:t xml:space="preserve">TERCERO. </w:t>
      </w:r>
      <w:r>
        <w:rPr>
          <w:rFonts w:cs="Calibri"/>
        </w:rPr>
        <w:t>En cuanto a la existencia de los actos impugn</w:t>
      </w:r>
      <w:r w:rsidR="00701C61">
        <w:rPr>
          <w:rFonts w:cs="Calibri"/>
        </w:rPr>
        <w:t xml:space="preserve">ados, el actor refiere como tal, </w:t>
      </w:r>
      <w:r>
        <w:rPr>
          <w:rFonts w:cs="Calibri"/>
        </w:rPr>
        <w:t xml:space="preserve">el </w:t>
      </w:r>
      <w:r w:rsidR="00701C61">
        <w:rPr>
          <w:rFonts w:cs="Calibri"/>
        </w:rPr>
        <w:t xml:space="preserve">acto de notificarle adeudos, reclamando conceptos, apercibimientos e incumplimiento de formalidades de ley, </w:t>
      </w:r>
      <w:r w:rsidR="002526B3">
        <w:rPr>
          <w:rFonts w:cs="Calibri"/>
        </w:rPr>
        <w:t xml:space="preserve">y se aprecia que adjunta a su escrito de demanda el documento denominado –Notificación de adeudo-, con número de folio 3788 (tres siete ocho ocho), suscrito por el Gerente Comercial del Sistema de Agua Potable y Alcantarillado del Municipio de León, Guanajuato, documento que obra en el sumario en original, </w:t>
      </w:r>
      <w:r w:rsidRPr="0096421D">
        <w:t xml:space="preserve">por lo que </w:t>
      </w:r>
      <w:r w:rsidRPr="00E269A1">
        <w:t xml:space="preserve">merece valor probatorio pleno, </w:t>
      </w:r>
      <w:r w:rsidRPr="00E269A1">
        <w:rPr>
          <w:rFonts w:cs="Calibri"/>
        </w:rPr>
        <w:t xml:space="preserve">conforme lo dispuesto en los artículos </w:t>
      </w:r>
      <w:r>
        <w:rPr>
          <w:rFonts w:cs="Calibri"/>
        </w:rPr>
        <w:t>117, 12</w:t>
      </w:r>
      <w:r w:rsidR="002526B3">
        <w:rPr>
          <w:rFonts w:cs="Calibri"/>
        </w:rPr>
        <w:t>1</w:t>
      </w:r>
      <w:r w:rsidRPr="00E269A1">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2526B3">
        <w:rPr>
          <w:rFonts w:cs="Calibri"/>
        </w:rPr>
        <w:t>------------------------------------------------------------</w:t>
      </w:r>
      <w:r>
        <w:rPr>
          <w:rFonts w:cs="Calibri"/>
        </w:rPr>
        <w:t>--------</w:t>
      </w:r>
    </w:p>
    <w:p w14:paraId="50721D3D" w14:textId="77777777" w:rsidR="00DE798B" w:rsidRPr="007D0C4C" w:rsidRDefault="00DE798B" w:rsidP="00DE798B">
      <w:pPr>
        <w:pStyle w:val="SENTENCIAS"/>
        <w:rPr>
          <w:rFonts w:cs="Calibri"/>
        </w:rPr>
      </w:pPr>
    </w:p>
    <w:p w14:paraId="44D88427" w14:textId="77777777" w:rsidR="00DE798B" w:rsidRPr="007D0C4C" w:rsidRDefault="00DE798B" w:rsidP="00DE798B">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14:paraId="4152A196" w14:textId="77777777" w:rsidR="00DE798B" w:rsidRPr="007D0C4C" w:rsidRDefault="00DE798B" w:rsidP="00DE798B">
      <w:pPr>
        <w:pStyle w:val="SENTENCIAS"/>
        <w:rPr>
          <w:rFonts w:cs="Calibri"/>
          <w:b/>
          <w:bCs/>
          <w:iCs/>
        </w:rPr>
      </w:pPr>
    </w:p>
    <w:p w14:paraId="1A0DD408" w14:textId="77777777" w:rsidR="00DE798B" w:rsidRPr="007D0C4C" w:rsidRDefault="00DE798B" w:rsidP="00DE798B">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14:paraId="1F8BF6E6" w14:textId="77777777" w:rsidR="00DE798B" w:rsidRPr="007D0C4C" w:rsidRDefault="00DE798B" w:rsidP="00DE798B">
      <w:pPr>
        <w:pStyle w:val="SENTENCIAS"/>
        <w:rPr>
          <w:rFonts w:cs="Calibri"/>
          <w:b/>
          <w:bCs/>
          <w:iCs/>
        </w:rPr>
      </w:pPr>
    </w:p>
    <w:p w14:paraId="1E687C25" w14:textId="0908E216" w:rsidR="002526B3" w:rsidRDefault="00DE798B" w:rsidP="00DE798B">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planteó la causal de improcedencia prevista en la fracción I del artículo 261 del referido Código de Procedimiento y Justicia Administrativa, lo anterior, al referir que el act</w:t>
      </w:r>
      <w:r w:rsidR="002526B3">
        <w:rPr>
          <w:rFonts w:cs="Calibri"/>
          <w:bCs/>
          <w:iCs/>
        </w:rPr>
        <w:t>or no acredita el perjuicio que le ocasiona el documento impugnado, pues no demuestra en el juicio fehacientemente que se afecte su interés jurídico, debiendo declararse improcedente el juicio. -----------------------------------------------</w:t>
      </w:r>
    </w:p>
    <w:p w14:paraId="3F60A009" w14:textId="77777777" w:rsidR="002526B3" w:rsidRDefault="002526B3" w:rsidP="00DE798B">
      <w:pPr>
        <w:pStyle w:val="SENTENCIAS"/>
        <w:rPr>
          <w:rFonts w:cs="Calibri"/>
          <w:bCs/>
          <w:iCs/>
        </w:rPr>
      </w:pPr>
    </w:p>
    <w:p w14:paraId="3093B161" w14:textId="77777777" w:rsidR="00DE798B" w:rsidRDefault="00DE798B" w:rsidP="00DE798B">
      <w:pPr>
        <w:pStyle w:val="SENTENCIAS"/>
        <w:rPr>
          <w:rFonts w:cs="Calibri"/>
          <w:bCs/>
          <w:iCs/>
        </w:rPr>
      </w:pPr>
      <w:r>
        <w:rPr>
          <w:rFonts w:cs="Calibri"/>
          <w:bCs/>
          <w:iCs/>
        </w:rPr>
        <w:t xml:space="preserve">Causal de improcedencia que a juicio de quien resuelve resulta FUNDADA, lo anterior, al considerar que dicho acto administrativo, no afecta la esfera jurídica del recurrente, de acuerdo a las siguientes consideraciones: </w:t>
      </w:r>
    </w:p>
    <w:p w14:paraId="2D089554" w14:textId="77777777" w:rsidR="00DE798B" w:rsidRDefault="00DE798B" w:rsidP="00DE798B">
      <w:pPr>
        <w:pStyle w:val="SENTENCIAS"/>
        <w:rPr>
          <w:rFonts w:cs="Calibri"/>
          <w:bCs/>
          <w:iCs/>
        </w:rPr>
      </w:pPr>
    </w:p>
    <w:p w14:paraId="3D558F1B" w14:textId="77777777" w:rsidR="00DE798B" w:rsidRDefault="00DE798B" w:rsidP="00DE798B">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65FE59D" w14:textId="77777777" w:rsidR="00DE798B" w:rsidRDefault="00DE798B" w:rsidP="00DE798B">
      <w:pPr>
        <w:pStyle w:val="SENTENCIAS"/>
        <w:rPr>
          <w:b/>
        </w:rPr>
      </w:pPr>
    </w:p>
    <w:p w14:paraId="77F8739A" w14:textId="77777777" w:rsidR="00DE798B" w:rsidRPr="00B10044" w:rsidRDefault="00DE798B" w:rsidP="00DE798B">
      <w:pPr>
        <w:pStyle w:val="TESISYJURIS"/>
      </w:pPr>
      <w:r>
        <w:t>E</w:t>
      </w:r>
      <w:r w:rsidRPr="00B10044">
        <w:t>l proceso administrativo es improcedente contra actos o resoluciones:</w:t>
      </w:r>
    </w:p>
    <w:p w14:paraId="1177C44C" w14:textId="77777777" w:rsidR="00DE798B" w:rsidRDefault="00DE798B" w:rsidP="00DE798B">
      <w:pPr>
        <w:pStyle w:val="TESISYJURIS"/>
        <w:rPr>
          <w:highlight w:val="yellow"/>
        </w:rPr>
      </w:pPr>
    </w:p>
    <w:p w14:paraId="3AB25A12" w14:textId="77777777" w:rsidR="00DE798B" w:rsidRPr="00B10044" w:rsidRDefault="00DE798B" w:rsidP="00DE798B">
      <w:pPr>
        <w:pStyle w:val="TESISYJURIS"/>
        <w:rPr>
          <w:lang w:val="es-MX"/>
        </w:rPr>
      </w:pPr>
      <w:r>
        <w:t xml:space="preserve">I. </w:t>
      </w:r>
      <w:r w:rsidRPr="00B10044">
        <w:t>Que no afecten los intereses jurídicos del actor;</w:t>
      </w:r>
      <w:r>
        <w:t xml:space="preserve"> …</w:t>
      </w:r>
    </w:p>
    <w:p w14:paraId="673642CC" w14:textId="77777777" w:rsidR="00DE798B" w:rsidRPr="00E269A1" w:rsidRDefault="00DE798B" w:rsidP="00DE798B">
      <w:pPr>
        <w:pStyle w:val="SENTENCIAS"/>
        <w:rPr>
          <w:highlight w:val="yellow"/>
          <w:lang w:val="es-MX"/>
        </w:rPr>
      </w:pPr>
    </w:p>
    <w:p w14:paraId="27AD7948" w14:textId="77777777" w:rsidR="00DE798B" w:rsidRPr="00E269A1" w:rsidRDefault="00DE798B" w:rsidP="00DE798B">
      <w:pPr>
        <w:pStyle w:val="SENTENCIAS"/>
        <w:rPr>
          <w:color w:val="262626"/>
        </w:rPr>
      </w:pPr>
    </w:p>
    <w:p w14:paraId="45128B95" w14:textId="77777777" w:rsidR="00DE798B" w:rsidRDefault="00DE798B" w:rsidP="00DE798B">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7381B774" w14:textId="77777777" w:rsidR="00DE798B" w:rsidRDefault="00DE798B" w:rsidP="00DE798B">
      <w:pPr>
        <w:pStyle w:val="SENTENCIAS"/>
      </w:pPr>
    </w:p>
    <w:p w14:paraId="5267E5A9" w14:textId="4E2C992B" w:rsidR="00DE798B" w:rsidRPr="00E269A1" w:rsidRDefault="00DE798B" w:rsidP="00DE798B">
      <w:pPr>
        <w:pStyle w:val="SENTENCIAS"/>
      </w:pPr>
      <w:r w:rsidRPr="009F2238">
        <w:t>En efecto</w:t>
      </w:r>
      <w:r>
        <w:t>,</w:t>
      </w:r>
      <w:r w:rsidRPr="009F2238">
        <w:t xml:space="preserve"> de conformidad </w:t>
      </w:r>
      <w:r w:rsidR="00F96114">
        <w:t>con</w:t>
      </w:r>
      <w:r w:rsidRPr="009F2238">
        <w:t xml:space="preserve"> lo </w:t>
      </w:r>
      <w:r w:rsidR="00F96114">
        <w:t>dispuesto</w:t>
      </w:r>
      <w:r w:rsidRPr="009F2238">
        <w:t xml:space="preserve"> por l</w:t>
      </w:r>
      <w:r w:rsidR="00F96114">
        <w:t>os</w:t>
      </w:r>
      <w:r w:rsidRPr="009F2238">
        <w:t xml:space="preserve"> artículo</w:t>
      </w:r>
      <w:r w:rsidR="00F96114">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76E25C6F" w14:textId="77777777" w:rsidR="00DE798B" w:rsidRDefault="00DE798B" w:rsidP="00DE798B">
      <w:pPr>
        <w:pStyle w:val="RESOLUCIONES"/>
        <w:rPr>
          <w:rFonts w:ascii="Arial Narrow" w:hAnsi="Arial Narrow"/>
          <w:color w:val="262626"/>
          <w:sz w:val="27"/>
          <w:szCs w:val="27"/>
        </w:rPr>
      </w:pPr>
    </w:p>
    <w:p w14:paraId="6500F892" w14:textId="77777777" w:rsidR="00DE798B" w:rsidRDefault="00DE798B" w:rsidP="00DE798B">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714CE8C1" w14:textId="49F44841" w:rsidR="00DE798B" w:rsidRDefault="00DE798B" w:rsidP="00DE798B">
      <w:pPr>
        <w:pStyle w:val="RESOLUCIONES"/>
        <w:rPr>
          <w:rFonts w:ascii="Arial Narrow" w:hAnsi="Arial Narrow"/>
          <w:color w:val="262626"/>
          <w:sz w:val="27"/>
          <w:szCs w:val="27"/>
        </w:rPr>
      </w:pPr>
    </w:p>
    <w:p w14:paraId="3B84BD0E" w14:textId="77777777" w:rsidR="00F96114" w:rsidRDefault="00F96114" w:rsidP="00DE798B">
      <w:pPr>
        <w:pStyle w:val="RESOLUCIONES"/>
        <w:rPr>
          <w:rFonts w:ascii="Arial Narrow" w:hAnsi="Arial Narrow"/>
          <w:color w:val="262626"/>
          <w:sz w:val="27"/>
          <w:szCs w:val="27"/>
        </w:rPr>
      </w:pPr>
    </w:p>
    <w:p w14:paraId="2E8A2DA6" w14:textId="77777777" w:rsidR="00DE798B" w:rsidRDefault="00DE798B" w:rsidP="00DE798B">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060604C3" w14:textId="77777777" w:rsidR="00DE798B" w:rsidRDefault="00DE798B" w:rsidP="00DE798B">
      <w:pPr>
        <w:pStyle w:val="SENTENCIAS"/>
        <w:rPr>
          <w:rFonts w:ascii="Arial Narrow" w:hAnsi="Arial Narrow"/>
          <w:i/>
          <w:color w:val="262626"/>
          <w:sz w:val="27"/>
          <w:szCs w:val="27"/>
        </w:rPr>
      </w:pPr>
    </w:p>
    <w:p w14:paraId="2FF15CF2" w14:textId="77777777" w:rsidR="00DE798B" w:rsidRDefault="00DE798B" w:rsidP="00DE798B">
      <w:pPr>
        <w:pStyle w:val="TESISYJURIS"/>
      </w:pPr>
      <w:r w:rsidRPr="00F37C1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9877AEB" w14:textId="1348A4FB" w:rsidR="00DE798B" w:rsidRDefault="00DE798B" w:rsidP="00DE798B">
      <w:pPr>
        <w:pStyle w:val="SENTENCIAS"/>
        <w:rPr>
          <w:rFonts w:ascii="Arial Narrow" w:hAnsi="Arial Narrow"/>
          <w:i/>
          <w:color w:val="262626"/>
          <w:sz w:val="27"/>
          <w:szCs w:val="27"/>
        </w:rPr>
      </w:pPr>
    </w:p>
    <w:p w14:paraId="64EDFEA8" w14:textId="77777777" w:rsidR="006E4A1C" w:rsidRPr="00CB2951" w:rsidRDefault="006E4A1C" w:rsidP="00DE798B">
      <w:pPr>
        <w:pStyle w:val="SENTENCIAS"/>
        <w:rPr>
          <w:rFonts w:ascii="Arial Narrow" w:hAnsi="Arial Narrow"/>
          <w:i/>
          <w:color w:val="262626"/>
          <w:sz w:val="27"/>
          <w:szCs w:val="27"/>
        </w:rPr>
      </w:pPr>
    </w:p>
    <w:p w14:paraId="432C00BF" w14:textId="5DBF3B1D" w:rsidR="006E4A1C" w:rsidRDefault="00DE798B" w:rsidP="006E4A1C">
      <w:pPr>
        <w:pStyle w:val="SENTENCIAS"/>
        <w:rPr>
          <w:rStyle w:val="RESOLUCIONESCar"/>
        </w:rPr>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w:t>
      </w:r>
      <w:r w:rsidR="00F96114">
        <w:rPr>
          <w:rStyle w:val="RESOLUCIONESCar"/>
        </w:rPr>
        <w:t xml:space="preserve"> el acto contenido </w:t>
      </w:r>
      <w:r w:rsidR="006E4A1C">
        <w:rPr>
          <w:rStyle w:val="RESOLUCIONESCar"/>
        </w:rPr>
        <w:t xml:space="preserve">en el </w:t>
      </w:r>
      <w:r w:rsidR="006E4A1C" w:rsidRPr="006E4A1C">
        <w:rPr>
          <w:rStyle w:val="RESOLUCIONESCar"/>
        </w:rPr>
        <w:t xml:space="preserve">documento denominado –Notificación de </w:t>
      </w:r>
      <w:r w:rsidR="00F96114">
        <w:rPr>
          <w:rStyle w:val="RESOLUCIONESCar"/>
        </w:rPr>
        <w:t>A</w:t>
      </w:r>
      <w:r w:rsidR="006E4A1C" w:rsidRPr="006E4A1C">
        <w:rPr>
          <w:rStyle w:val="RESOLUCIONESCar"/>
        </w:rPr>
        <w:t xml:space="preserve">deudo-, con número de folio 3788 (tres siete ocho ocho), </w:t>
      </w:r>
      <w:r w:rsidR="00F96114">
        <w:rPr>
          <w:rStyle w:val="RESOLUCIONESCar"/>
        </w:rPr>
        <w:t xml:space="preserve">de fecha 7 siete de marzo del año 2016 dos mil dieciséis, </w:t>
      </w:r>
      <w:r w:rsidR="006E4A1C" w:rsidRPr="006E4A1C">
        <w:rPr>
          <w:rStyle w:val="RESOLUCIONESCar"/>
        </w:rPr>
        <w:t>suscrito por el Gerente Comercial del Sistema de Agua Potable y Alcantarillado del Municipio de León, Guanajuato</w:t>
      </w:r>
      <w:r w:rsidR="006E4A1C">
        <w:rPr>
          <w:rStyle w:val="RESOLUCIONESCar"/>
        </w:rPr>
        <w:t xml:space="preserve">. </w:t>
      </w:r>
    </w:p>
    <w:p w14:paraId="77DD3271" w14:textId="77777777" w:rsidR="006E4A1C" w:rsidRDefault="006E4A1C" w:rsidP="006E4A1C">
      <w:pPr>
        <w:pStyle w:val="SENTENCIAS"/>
        <w:rPr>
          <w:rStyle w:val="RESOLUCIONESCar"/>
        </w:rPr>
      </w:pPr>
    </w:p>
    <w:p w14:paraId="1BC10C18" w14:textId="4E20FC13" w:rsidR="00F83E99" w:rsidRDefault="00F96114" w:rsidP="006E4A1C">
      <w:pPr>
        <w:pStyle w:val="SENTENCIAS"/>
        <w:rPr>
          <w:rStyle w:val="RESOLUCIONESCar"/>
        </w:rPr>
      </w:pPr>
      <w:r>
        <w:rPr>
          <w:rStyle w:val="RESOLUCIONESCar"/>
        </w:rPr>
        <w:t>Luego entonces</w:t>
      </w:r>
      <w:r w:rsidR="00F83E99">
        <w:rPr>
          <w:rStyle w:val="RESOLUCIONESCar"/>
        </w:rPr>
        <w:t>,</w:t>
      </w:r>
      <w:r w:rsidR="006E4A1C">
        <w:rPr>
          <w:rStyle w:val="RESOLUCIONESCar"/>
        </w:rPr>
        <w:t xml:space="preserve"> del documento impugnado, (folio 3788 tres siete ocho ocho), </w:t>
      </w:r>
      <w:r w:rsidR="00F83E99">
        <w:rPr>
          <w:rStyle w:val="RESOLUCIONESCar"/>
        </w:rPr>
        <w:t>se desprende</w:t>
      </w:r>
      <w:r>
        <w:rPr>
          <w:rStyle w:val="RESOLUCIONESCar"/>
        </w:rPr>
        <w:t>n</w:t>
      </w:r>
      <w:r w:rsidR="00F83E99">
        <w:rPr>
          <w:rStyle w:val="RESOLUCIONESCar"/>
        </w:rPr>
        <w:t xml:space="preserve"> los siguientes datos:</w:t>
      </w:r>
      <w:r>
        <w:rPr>
          <w:rStyle w:val="RESOLUCIONESCar"/>
        </w:rPr>
        <w:t xml:space="preserve"> -------------------------------------------------</w:t>
      </w:r>
    </w:p>
    <w:p w14:paraId="68C524A0" w14:textId="77777777" w:rsidR="00F83E99" w:rsidRDefault="00F83E99" w:rsidP="006E4A1C">
      <w:pPr>
        <w:pStyle w:val="SENTENCIAS"/>
        <w:rPr>
          <w:rStyle w:val="RESOLUCIONESCar"/>
        </w:rPr>
      </w:pPr>
    </w:p>
    <w:p w14:paraId="4275E086" w14:textId="6FB2DE89" w:rsidR="00F83E99" w:rsidRPr="00F96114" w:rsidRDefault="00F96114" w:rsidP="006E4A1C">
      <w:pPr>
        <w:pStyle w:val="SENTENCIAS"/>
        <w:rPr>
          <w:rStyle w:val="RESOLUCIONESCar"/>
          <w:i/>
        </w:rPr>
      </w:pPr>
      <w:r w:rsidRPr="00F96114">
        <w:rPr>
          <w:rStyle w:val="RESOLUCIONESCar"/>
          <w:i/>
        </w:rPr>
        <w:t>“</w:t>
      </w:r>
      <w:r w:rsidR="00F83E99" w:rsidRPr="00F96114">
        <w:rPr>
          <w:rStyle w:val="RESOLUCIONESCar"/>
          <w:i/>
        </w:rPr>
        <w:t xml:space="preserve">CUENTA: 148820-4 </w:t>
      </w:r>
    </w:p>
    <w:p w14:paraId="6A0D617F" w14:textId="45D42798" w:rsidR="00F83E99" w:rsidRPr="00F96114" w:rsidRDefault="00F83E99" w:rsidP="006E4A1C">
      <w:pPr>
        <w:pStyle w:val="SENTENCIAS"/>
        <w:rPr>
          <w:rStyle w:val="RESOLUCIONESCar"/>
          <w:i/>
        </w:rPr>
      </w:pPr>
      <w:r w:rsidRPr="00F96114">
        <w:rPr>
          <w:rStyle w:val="RESOLUCIONESCar"/>
          <w:i/>
        </w:rPr>
        <w:t xml:space="preserve">NOMBRE: </w:t>
      </w:r>
      <w:r w:rsidR="00F50263">
        <w:rPr>
          <w:rStyle w:val="RESOLUCIONESCar"/>
          <w:i/>
        </w:rPr>
        <w:t>(.....)</w:t>
      </w:r>
    </w:p>
    <w:p w14:paraId="31F8F9E0" w14:textId="77777777" w:rsidR="00F83E99" w:rsidRPr="00F96114" w:rsidRDefault="00F83E99" w:rsidP="006E4A1C">
      <w:pPr>
        <w:pStyle w:val="SENTENCIAS"/>
        <w:rPr>
          <w:rStyle w:val="RESOLUCIONESCar"/>
          <w:i/>
        </w:rPr>
      </w:pPr>
      <w:r w:rsidRPr="00F96114">
        <w:rPr>
          <w:rStyle w:val="RESOLUCIONESCar"/>
          <w:i/>
        </w:rPr>
        <w:t>CALLE: INDUSTRIAL LEONESA N. 00302 LETRA:</w:t>
      </w:r>
    </w:p>
    <w:p w14:paraId="7696D97D" w14:textId="77777777" w:rsidR="00F83E99" w:rsidRPr="00F96114" w:rsidRDefault="00F83E99" w:rsidP="006E4A1C">
      <w:pPr>
        <w:pStyle w:val="SENTENCIAS"/>
        <w:rPr>
          <w:rStyle w:val="RESOLUCIONESCar"/>
          <w:i/>
        </w:rPr>
      </w:pPr>
      <w:r w:rsidRPr="00F96114">
        <w:rPr>
          <w:rStyle w:val="RESOLUCIONESCar"/>
          <w:i/>
        </w:rPr>
        <w:t>COLONIA: INDUSTRIAL SAN JORGE</w:t>
      </w:r>
    </w:p>
    <w:p w14:paraId="1E9D3056" w14:textId="77777777" w:rsidR="00F83E99" w:rsidRPr="00F96114" w:rsidRDefault="00F83E99" w:rsidP="006E4A1C">
      <w:pPr>
        <w:pStyle w:val="SENTENCIAS"/>
        <w:rPr>
          <w:rStyle w:val="RESOLUCIONESCar"/>
          <w:i/>
        </w:rPr>
      </w:pPr>
      <w:r w:rsidRPr="00F96114">
        <w:rPr>
          <w:rStyle w:val="RESOLUCIONESCar"/>
          <w:i/>
        </w:rPr>
        <w:t>TARIFA 8 F GIRO: PROCESADORA DE CUEROS</w:t>
      </w:r>
    </w:p>
    <w:p w14:paraId="033F46EE" w14:textId="77777777" w:rsidR="00F83E99" w:rsidRPr="00F96114" w:rsidRDefault="00F83E99" w:rsidP="006E4A1C">
      <w:pPr>
        <w:pStyle w:val="SENTENCIAS"/>
        <w:rPr>
          <w:rStyle w:val="RESOLUCIONESCar"/>
          <w:i/>
        </w:rPr>
      </w:pPr>
      <w:r w:rsidRPr="00F96114">
        <w:rPr>
          <w:rStyle w:val="RESOLUCIONESCar"/>
          <w:i/>
        </w:rPr>
        <w:t>MEDIDOR:                            MARCA:</w:t>
      </w:r>
    </w:p>
    <w:p w14:paraId="763FE058" w14:textId="77777777" w:rsidR="00F83E99" w:rsidRPr="00F96114" w:rsidRDefault="00F83E99" w:rsidP="006E4A1C">
      <w:pPr>
        <w:pStyle w:val="SENTENCIAS"/>
        <w:rPr>
          <w:rStyle w:val="RESOLUCIONESCar"/>
          <w:i/>
        </w:rPr>
      </w:pPr>
    </w:p>
    <w:p w14:paraId="011E9784" w14:textId="77777777" w:rsidR="00F83E99" w:rsidRPr="00F96114" w:rsidRDefault="00F83E99" w:rsidP="006E4A1C">
      <w:pPr>
        <w:pStyle w:val="SENTENCIAS"/>
        <w:rPr>
          <w:rStyle w:val="RESOLUCIONESCar"/>
          <w:i/>
        </w:rPr>
      </w:pPr>
      <w:r w:rsidRPr="00F96114">
        <w:rPr>
          <w:rStyle w:val="RESOLUCIONESCar"/>
          <w:i/>
        </w:rPr>
        <w:t>El departamento de facturación y cobranza identificó que tiene actualmente un saldo vencido de:</w:t>
      </w:r>
    </w:p>
    <w:p w14:paraId="4D3774DF" w14:textId="77777777" w:rsidR="00F83E99" w:rsidRPr="00F96114" w:rsidRDefault="00F83E99" w:rsidP="006E4A1C">
      <w:pPr>
        <w:pStyle w:val="SENTENCIAS"/>
        <w:rPr>
          <w:rStyle w:val="RESOLUCIONESCar"/>
          <w:i/>
        </w:rPr>
      </w:pPr>
      <w:r w:rsidRPr="00F96114">
        <w:rPr>
          <w:rStyle w:val="RESOLUCIONESCar"/>
          <w:i/>
        </w:rPr>
        <w:t xml:space="preserve">$688,190.84 </w:t>
      </w:r>
    </w:p>
    <w:p w14:paraId="2FBE2837" w14:textId="27137299" w:rsidR="00F83E99" w:rsidRPr="00F96114" w:rsidRDefault="00F83E99" w:rsidP="006E4A1C">
      <w:pPr>
        <w:pStyle w:val="SENTENCIAS"/>
        <w:rPr>
          <w:rStyle w:val="RESOLUCIONESCar"/>
          <w:i/>
        </w:rPr>
      </w:pPr>
      <w:r w:rsidRPr="00F96114">
        <w:rPr>
          <w:rStyle w:val="RESOLUCIONESCar"/>
          <w:i/>
        </w:rPr>
        <w:t>Seiscientos Ochenta y Ocho Mil Ciento Noventa 84/100 M.N.</w:t>
      </w:r>
      <w:r w:rsidR="00F96114" w:rsidRPr="00F96114">
        <w:rPr>
          <w:rStyle w:val="RESOLUCIONESCar"/>
          <w:i/>
        </w:rPr>
        <w:t xml:space="preserve"> …”</w:t>
      </w:r>
    </w:p>
    <w:p w14:paraId="770FE9CB" w14:textId="77777777" w:rsidR="00F83E99" w:rsidRDefault="00F83E99" w:rsidP="006E4A1C">
      <w:pPr>
        <w:pStyle w:val="SENTENCIAS"/>
        <w:rPr>
          <w:rStyle w:val="RESOLUCIONESCar"/>
        </w:rPr>
      </w:pPr>
    </w:p>
    <w:p w14:paraId="204A8E69" w14:textId="77777777" w:rsidR="00F83E99" w:rsidRDefault="00F83E99" w:rsidP="006E4A1C">
      <w:pPr>
        <w:pStyle w:val="SENTENCIAS"/>
        <w:rPr>
          <w:rStyle w:val="RESOLUCIONESCar"/>
        </w:rPr>
      </w:pPr>
    </w:p>
    <w:p w14:paraId="6A85105E" w14:textId="4CE40D00" w:rsidR="00DF3E9D" w:rsidRDefault="00F96114" w:rsidP="00DE798B">
      <w:pPr>
        <w:pStyle w:val="SENTENCIAS"/>
        <w:rPr>
          <w:rStyle w:val="RESOLUCIONESCar"/>
        </w:rPr>
      </w:pPr>
      <w:r>
        <w:rPr>
          <w:rStyle w:val="RESOLUCIONESCar"/>
        </w:rPr>
        <w:t xml:space="preserve">Analizado </w:t>
      </w:r>
      <w:r w:rsidR="00606A08">
        <w:rPr>
          <w:rStyle w:val="RESOLUCIONESCar"/>
        </w:rPr>
        <w:t xml:space="preserve">el documento anterior, se desprende </w:t>
      </w:r>
      <w:r w:rsidR="00CA6F1A">
        <w:rPr>
          <w:rStyle w:val="RESOLUCIONESCar"/>
        </w:rPr>
        <w:t xml:space="preserve">en forma evidente </w:t>
      </w:r>
      <w:r w:rsidR="00606A08">
        <w:rPr>
          <w:rStyle w:val="RESOLUCIONESCar"/>
        </w:rPr>
        <w:t xml:space="preserve">que va dirigido al ciudadano </w:t>
      </w:r>
      <w:r w:rsidR="00F50263">
        <w:rPr>
          <w:rStyle w:val="RESOLUCIONESCar"/>
        </w:rPr>
        <w:t>(.....)</w:t>
      </w:r>
      <w:r w:rsidR="00606A08">
        <w:rPr>
          <w:rStyle w:val="RESOLUCIONESCar"/>
        </w:rPr>
        <w:t>, sin embargo</w:t>
      </w:r>
      <w:r w:rsidR="00CA6F1A">
        <w:rPr>
          <w:rStyle w:val="RESOLUCIONESCar"/>
        </w:rPr>
        <w:t>,</w:t>
      </w:r>
      <w:r w:rsidR="00606A08">
        <w:rPr>
          <w:rStyle w:val="RESOLUCIONESCar"/>
        </w:rPr>
        <w:t xml:space="preserve"> quien acude a demandar su nulidad lo es el ciudadano </w:t>
      </w:r>
      <w:r w:rsidR="00F50263">
        <w:rPr>
          <w:rStyle w:val="RESOLUCIONESCar"/>
        </w:rPr>
        <w:t>(.....)</w:t>
      </w:r>
      <w:r w:rsidR="00606A08">
        <w:rPr>
          <w:rStyle w:val="RESOLUCIONESCar"/>
        </w:rPr>
        <w:t xml:space="preserve">, </w:t>
      </w:r>
      <w:r w:rsidR="00CA6F1A">
        <w:rPr>
          <w:rStyle w:val="RESOLUCIONESCar"/>
        </w:rPr>
        <w:t xml:space="preserve">quien dentro de dicha demanda se ostenta con la </w:t>
      </w:r>
      <w:r w:rsidR="00606A08">
        <w:rPr>
          <w:rStyle w:val="RESOLUCIONESCar"/>
        </w:rPr>
        <w:t>calidad de propietario</w:t>
      </w:r>
      <w:r w:rsidR="00DF3E9D">
        <w:rPr>
          <w:rStyle w:val="RESOLUCIONESCar"/>
        </w:rPr>
        <w:t xml:space="preserve">, sin </w:t>
      </w:r>
      <w:r w:rsidR="00304763">
        <w:rPr>
          <w:rStyle w:val="RESOLUCIONESCar"/>
        </w:rPr>
        <w:t>acreditarlo. -------------------</w:t>
      </w:r>
      <w:r w:rsidR="00DF3E9D">
        <w:rPr>
          <w:rStyle w:val="RESOLUCIONESCar"/>
        </w:rPr>
        <w:t>-----------------------------------------</w:t>
      </w:r>
      <w:r w:rsidR="00304763">
        <w:rPr>
          <w:rStyle w:val="RESOLUCIONESCar"/>
        </w:rPr>
        <w:t>-------------------------------</w:t>
      </w:r>
    </w:p>
    <w:p w14:paraId="35694DFB" w14:textId="77777777" w:rsidR="00DF3E9D" w:rsidRDefault="00DF3E9D" w:rsidP="00DE798B">
      <w:pPr>
        <w:pStyle w:val="SENTENCIAS"/>
        <w:rPr>
          <w:rStyle w:val="RESOLUCIONESCar"/>
        </w:rPr>
      </w:pPr>
    </w:p>
    <w:p w14:paraId="027EAC3A" w14:textId="77777777" w:rsidR="00DE798B" w:rsidRDefault="00DE798B" w:rsidP="00DE798B">
      <w:pPr>
        <w:pStyle w:val="RESOLUCIONES"/>
      </w:pPr>
      <w:r>
        <w:t>Ahora bien, resulta oportuno considerar lo que sobre el caso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 176, respectivamente: ----------------------------------------------------------------------------------</w:t>
      </w:r>
    </w:p>
    <w:p w14:paraId="50A1D95A" w14:textId="09567A8B" w:rsidR="00DE798B" w:rsidRDefault="00DE798B" w:rsidP="00DE798B">
      <w:pPr>
        <w:pStyle w:val="TESISYJURIS"/>
        <w:rPr>
          <w:b/>
        </w:rPr>
      </w:pPr>
    </w:p>
    <w:p w14:paraId="55A7E057" w14:textId="77777777" w:rsidR="00304763" w:rsidRDefault="00304763" w:rsidP="00DE798B">
      <w:pPr>
        <w:pStyle w:val="TESISYJURIS"/>
        <w:rPr>
          <w:b/>
        </w:rPr>
      </w:pPr>
    </w:p>
    <w:p w14:paraId="6C1C38F2" w14:textId="77777777" w:rsidR="00DE798B" w:rsidRPr="00DF3E9D" w:rsidRDefault="00DE798B" w:rsidP="00DE798B">
      <w:pPr>
        <w:pStyle w:val="TESISYJURIS"/>
        <w:rPr>
          <w:b/>
          <w:u w:val="single"/>
        </w:rPr>
      </w:pPr>
      <w:r w:rsidRPr="00DF3E9D">
        <w:rPr>
          <w:b/>
          <w:u w:val="single"/>
        </w:rPr>
        <w:t>Código Territorial para el Estado y los Municipios de Guanajuato:</w:t>
      </w:r>
    </w:p>
    <w:p w14:paraId="11C1984C" w14:textId="77777777" w:rsidR="00DE798B" w:rsidRDefault="00DE798B" w:rsidP="00DE798B">
      <w:pPr>
        <w:pStyle w:val="TESISYJURIS"/>
        <w:rPr>
          <w:b/>
        </w:rPr>
      </w:pPr>
    </w:p>
    <w:p w14:paraId="4AFC632A" w14:textId="77777777" w:rsidR="00DE798B" w:rsidRPr="007A4D94" w:rsidRDefault="00DE798B" w:rsidP="00DE798B">
      <w:pPr>
        <w:pStyle w:val="TESISYJURIS"/>
      </w:pPr>
      <w:r w:rsidRPr="007A4D94">
        <w:rPr>
          <w:b/>
        </w:rPr>
        <w:t>Artículo 340.</w:t>
      </w:r>
      <w:r w:rsidRPr="007A4D94">
        <w:t xml:space="preserve"> El </w:t>
      </w:r>
      <w:r w:rsidRPr="00675FB0">
        <w:t>propietario</w:t>
      </w:r>
      <w:r w:rsidRPr="007A4D94">
        <w:t xml:space="preserve"> de un inmueble, lote o vivienda responderá ante el organismo operador por los adeudos que ante el mismo se generen en los términos del Código.</w:t>
      </w:r>
    </w:p>
    <w:p w14:paraId="4F752E01" w14:textId="77777777" w:rsidR="00DE798B" w:rsidRPr="00010ED5" w:rsidRDefault="00DE798B" w:rsidP="00DE798B">
      <w:pPr>
        <w:pStyle w:val="TESISYJURIS"/>
      </w:pPr>
    </w:p>
    <w:p w14:paraId="5D72BDD8" w14:textId="77777777" w:rsidR="00DE798B" w:rsidRPr="00567E62" w:rsidRDefault="00DE798B" w:rsidP="00DE798B">
      <w:pPr>
        <w:pStyle w:val="TESISYJURIS"/>
      </w:pPr>
      <w:r w:rsidRPr="004A51A4">
        <w:t xml:space="preserve">Cuando se transfiera la propiedad de un inmueble con sus servicios públicos, el nuevo propietario se subrogará en los derechos y obligaciones derivados de la contratación anterior, debiendo dar aviso al organismo </w:t>
      </w:r>
      <w:r w:rsidRPr="000459C2">
        <w:t>operador.</w:t>
      </w:r>
    </w:p>
    <w:p w14:paraId="15E9ED60" w14:textId="58C255E6" w:rsidR="00DE798B" w:rsidRDefault="00DE798B" w:rsidP="00DE798B">
      <w:pPr>
        <w:pStyle w:val="TESISYJURIS"/>
      </w:pPr>
    </w:p>
    <w:p w14:paraId="326649B3" w14:textId="687521A4" w:rsidR="00DF3E9D" w:rsidRDefault="00DF3E9D" w:rsidP="00DE798B">
      <w:pPr>
        <w:pStyle w:val="TESISYJURIS"/>
      </w:pPr>
    </w:p>
    <w:p w14:paraId="70988730" w14:textId="1469B2D3" w:rsidR="00DF3E9D" w:rsidRDefault="00DF3E9D" w:rsidP="00DE798B">
      <w:pPr>
        <w:pStyle w:val="TESISYJURIS"/>
      </w:pPr>
    </w:p>
    <w:p w14:paraId="35FDFAEE" w14:textId="77777777" w:rsidR="00DF3E9D" w:rsidRDefault="00DF3E9D" w:rsidP="00DE798B">
      <w:pPr>
        <w:pStyle w:val="TESISYJURIS"/>
      </w:pPr>
    </w:p>
    <w:p w14:paraId="4A44308D" w14:textId="77777777" w:rsidR="00DE798B" w:rsidRPr="00DF3E9D" w:rsidRDefault="00DE798B" w:rsidP="00DE798B">
      <w:pPr>
        <w:pStyle w:val="TESISYJURIS"/>
        <w:rPr>
          <w:b/>
          <w:u w:val="single"/>
        </w:rPr>
      </w:pPr>
      <w:r w:rsidRPr="00DF3E9D">
        <w:rPr>
          <w:b/>
          <w:u w:val="single"/>
        </w:rPr>
        <w:t>Reglamento de los Servicios de Agua Potable, Alcantarillado y Saneamiento para el Municipio de León, Guanajuato:</w:t>
      </w:r>
    </w:p>
    <w:p w14:paraId="35075F4D" w14:textId="77777777" w:rsidR="00DE798B" w:rsidRPr="00DF3E9D" w:rsidRDefault="00DE798B" w:rsidP="00DE798B">
      <w:pPr>
        <w:pStyle w:val="TESISYJURIS"/>
        <w:rPr>
          <w:u w:val="single"/>
        </w:rPr>
      </w:pPr>
    </w:p>
    <w:p w14:paraId="76DFCAC9" w14:textId="77777777" w:rsidR="00DE798B" w:rsidRPr="00A5090C" w:rsidRDefault="00DE798B" w:rsidP="00DE798B">
      <w:pPr>
        <w:pStyle w:val="TESISYJURIS"/>
      </w:pPr>
      <w:r w:rsidRPr="00E269A1">
        <w:rPr>
          <w:b/>
        </w:rPr>
        <w:t>Artículo 176.</w:t>
      </w:r>
      <w:r>
        <w:t xml:space="preserve"> </w:t>
      </w:r>
      <w:r w:rsidRPr="00E269A1">
        <w:t>El propietario o poseedor de un bien inmueble responderá ante el Organismo Operador, por los adeudos que el inmueble genere por concepto de tarifas, derechos, cooperación para obras y en general cualquier concepto que se genere en los términos de este Reglamento</w:t>
      </w:r>
      <w:r>
        <w:t xml:space="preserve"> y demás disposiciones legales.</w:t>
      </w:r>
    </w:p>
    <w:p w14:paraId="02737B9B" w14:textId="16B0AFBA" w:rsidR="00DE798B" w:rsidRDefault="00DE798B" w:rsidP="00DE798B">
      <w:pPr>
        <w:pStyle w:val="TESISYJURIS"/>
      </w:pPr>
    </w:p>
    <w:p w14:paraId="13524239" w14:textId="77777777" w:rsidR="00DF3E9D" w:rsidRDefault="00DF3E9D" w:rsidP="00DE798B">
      <w:pPr>
        <w:pStyle w:val="TESISYJURIS"/>
      </w:pPr>
    </w:p>
    <w:p w14:paraId="2359A315" w14:textId="481983BE" w:rsidR="00DE798B" w:rsidRDefault="00DE798B" w:rsidP="00DE798B">
      <w:pPr>
        <w:pStyle w:val="SENTENCIAS"/>
      </w:pPr>
      <w:r>
        <w:t xml:space="preserve">De acuerdo a lo dispuesto por los anteriores artículos, es de considerar que quien </w:t>
      </w:r>
      <w:r w:rsidR="00CA6F1A">
        <w:t xml:space="preserve">debe </w:t>
      </w:r>
      <w:r>
        <w:t>responde ante el organismo operador del agua potable, Sistema de Agua Potable y Alcantarillado de León</w:t>
      </w:r>
      <w:r w:rsidR="00DF3E9D">
        <w:t xml:space="preserve"> (SAPAL)</w:t>
      </w:r>
      <w:r>
        <w:t>, es el propietario o poseedor de un bien inmueble, en razón de ello, es que la parte actora para acreditar su interés jurídico, en este juicio, debe acreditar su carácter de propietario o poseedor</w:t>
      </w:r>
      <w:r>
        <w:rPr>
          <w:rFonts w:cs="Arial"/>
          <w:lang w:val="es-MX"/>
        </w:rPr>
        <w:t xml:space="preserve"> a cualquier título </w:t>
      </w:r>
      <w:r>
        <w:t>del inmueble</w:t>
      </w:r>
      <w:r w:rsidRPr="00A95C94">
        <w:t xml:space="preserve"> </w:t>
      </w:r>
      <w:r>
        <w:t xml:space="preserve">al que corresponde la cuenta </w:t>
      </w:r>
      <w:r w:rsidR="00DF3E9D">
        <w:t>148820-4 (uno cuatro ocho ocho dos cero guión cuatro)</w:t>
      </w:r>
      <w:r>
        <w:t xml:space="preserve">, ubicado en calle </w:t>
      </w:r>
      <w:r w:rsidR="00DF3E9D">
        <w:t>Industrial Leonesa</w:t>
      </w:r>
      <w:r w:rsidR="00CA6F1A">
        <w:t xml:space="preserve">, número </w:t>
      </w:r>
      <w:r w:rsidR="00DF3E9D">
        <w:t>302 trescientos dos</w:t>
      </w:r>
      <w:r w:rsidR="00CA6F1A">
        <w:t>,</w:t>
      </w:r>
      <w:r w:rsidR="00DF3E9D">
        <w:t xml:space="preserve"> de la colonia Industria San Jorge</w:t>
      </w:r>
      <w:r>
        <w:t xml:space="preserve">; o bien, acreditar, mediante los instrumentos legales idóneos, la representación legal de cualquiera de ellos (poseedor y/o propietario); lo anterior, para estar en aptitud de impugnar la supuesta ilegalidad del cobro de los derechos fiscales </w:t>
      </w:r>
      <w:r w:rsidR="00DF3E9D">
        <w:t>contenidos en la notificación de adeudo con número de folio 3788 tres siete ocho ocho</w:t>
      </w:r>
      <w:r>
        <w:t xml:space="preserve">, esto en razón de que la parte actora no es la destinataria del </w:t>
      </w:r>
      <w:r w:rsidR="00DF3E9D">
        <w:t xml:space="preserve">documento </w:t>
      </w:r>
      <w:r>
        <w:t xml:space="preserve">que aportó a este proceso administrativo, ya que el destinatario del </w:t>
      </w:r>
      <w:r w:rsidR="00DF3E9D">
        <w:t>documento de mérito</w:t>
      </w:r>
      <w:r>
        <w:t xml:space="preserve"> es el ciudadano </w:t>
      </w:r>
      <w:r w:rsidR="00F50263">
        <w:t>(.....)</w:t>
      </w:r>
      <w:r>
        <w:t>. -----------------------</w:t>
      </w:r>
    </w:p>
    <w:p w14:paraId="40D211D5" w14:textId="77777777" w:rsidR="00DE798B" w:rsidRDefault="00DE798B" w:rsidP="00DE798B">
      <w:pPr>
        <w:pStyle w:val="SENTENCIAS"/>
      </w:pPr>
    </w:p>
    <w:p w14:paraId="3533F032" w14:textId="00F5941A" w:rsidR="005D5246" w:rsidRDefault="00DE798B" w:rsidP="005D5246">
      <w:pPr>
        <w:pStyle w:val="SENTENCIAS"/>
      </w:pPr>
      <w:r>
        <w:t xml:space="preserve">En tal sentido, se aprecia que la parte actora acude a impugnar diversos actos contenidos en </w:t>
      </w:r>
      <w:r w:rsidR="00231D68">
        <w:t>la notificación de adeudo con número de folio 3788 (tres siete ocho ocho</w:t>
      </w:r>
      <w:r w:rsidR="005D5246">
        <w:t>), esto</w:t>
      </w:r>
      <w:r>
        <w:t xml:space="preserve"> conforme a lo manifestado en su escrito de demanda, en calidad de propietario del inmueble ubicado </w:t>
      </w:r>
      <w:r w:rsidR="005D5246" w:rsidRPr="005D5246">
        <w:t>en calle Industrial Leonesa</w:t>
      </w:r>
      <w:r w:rsidR="00CA6F1A">
        <w:t>, número</w:t>
      </w:r>
      <w:r w:rsidR="005D5246" w:rsidRPr="005D5246">
        <w:t xml:space="preserve"> 302 trescientos dos</w:t>
      </w:r>
      <w:r w:rsidR="00CA6F1A">
        <w:t>,</w:t>
      </w:r>
      <w:r w:rsidR="005D5246" w:rsidRPr="005D5246">
        <w:t xml:space="preserve"> de la colonia Industria San Jorge;</w:t>
      </w:r>
      <w:r w:rsidR="005D5246">
        <w:t xml:space="preserve"> con número de cuenta 148820-4 (uno cuatro ocho ocho dos cero guión cuatro), sin embargo omite adjuntar a su escrito de demanda, así como durante la secuela del procedimiento, documento alguno, </w:t>
      </w:r>
      <w:r w:rsidR="0056110B">
        <w:t>o</w:t>
      </w:r>
      <w:r w:rsidR="005D5246">
        <w:t xml:space="preserve"> algún otro medio probatorio para acreditar la calidad de propietario que dice ostentar. ---------------------------------</w:t>
      </w:r>
    </w:p>
    <w:p w14:paraId="10EA5EFB" w14:textId="5B581A49" w:rsidR="00BF40CF" w:rsidRDefault="00DE798B" w:rsidP="00BF40CF">
      <w:pPr>
        <w:pStyle w:val="SENTENCIAS"/>
      </w:pPr>
      <w:r>
        <w:t xml:space="preserve">En efecto, para acreditar la propiedad que el actor manifiesta tener sobre el inmueble ubicado </w:t>
      </w:r>
      <w:r w:rsidR="00BF40CF">
        <w:t xml:space="preserve">en </w:t>
      </w:r>
      <w:r w:rsidR="00BF40CF" w:rsidRPr="00BF40CF">
        <w:t>calle Industrial Leonesa</w:t>
      </w:r>
      <w:r w:rsidR="003433C8">
        <w:t xml:space="preserve">, número </w:t>
      </w:r>
      <w:r w:rsidR="00BF40CF" w:rsidRPr="00BF40CF">
        <w:t>302 trescientos dos</w:t>
      </w:r>
      <w:r w:rsidR="003433C8">
        <w:t>,</w:t>
      </w:r>
      <w:r w:rsidR="00BF40CF" w:rsidRPr="00BF40CF">
        <w:t xml:space="preserve"> de la colonia Industria San Jorge; con número de cuenta 148820-4 (uno cuatro ocho ocho dos cero gui</w:t>
      </w:r>
      <w:r w:rsidR="003433C8">
        <w:t>o</w:t>
      </w:r>
      <w:r w:rsidR="00BF40CF" w:rsidRPr="00BF40CF">
        <w:t>n cuatro</w:t>
      </w:r>
      <w:r w:rsidR="003433C8">
        <w:t>)</w:t>
      </w:r>
      <w:r w:rsidR="00BF40CF">
        <w:t xml:space="preserve">, debió acreditar en el sumario la calidad de propietario, esto con la finalidad de contar </w:t>
      </w:r>
      <w:r w:rsidR="003433C8">
        <w:t xml:space="preserve">con </w:t>
      </w:r>
      <w:r w:rsidR="00BF40CF">
        <w:t>interés jurídico para impugnar el folio de notificac</w:t>
      </w:r>
      <w:r w:rsidR="003433C8">
        <w:t>i</w:t>
      </w:r>
      <w:r w:rsidR="00BF40CF">
        <w:t>ón 3788 tres siete ocho ocho</w:t>
      </w:r>
      <w:r w:rsidR="003433C8">
        <w:t>, de fecha 7 siete de marzo del año 2016 dos mil dieciséis</w:t>
      </w:r>
      <w:r w:rsidR="00BF40CF">
        <w:t xml:space="preserve">. </w:t>
      </w:r>
      <w:r w:rsidR="003433C8">
        <w:t>-----------</w:t>
      </w:r>
      <w:r w:rsidR="00BF40CF">
        <w:t xml:space="preserve">-------------------------------------------- </w:t>
      </w:r>
    </w:p>
    <w:p w14:paraId="37170587" w14:textId="64F2727B" w:rsidR="00BF40CF" w:rsidRDefault="00BF40CF" w:rsidP="00BF40CF">
      <w:pPr>
        <w:pStyle w:val="SENTENCIAS"/>
      </w:pPr>
    </w:p>
    <w:p w14:paraId="05E259F5" w14:textId="79A4BAE0" w:rsidR="00BF40CF" w:rsidRDefault="003433C8" w:rsidP="00BF40CF">
      <w:pPr>
        <w:pStyle w:val="SENTENCIAS"/>
        <w:rPr>
          <w:spacing w:val="4"/>
        </w:rPr>
      </w:pPr>
      <w:r>
        <w:t>Sirve apoyo a lo</w:t>
      </w:r>
      <w:r w:rsidR="00BF40CF">
        <w:t xml:space="preserve"> expuesto </w:t>
      </w:r>
      <w:r w:rsidR="00BF40CF" w:rsidRPr="00DA1785">
        <w:t>la</w:t>
      </w:r>
      <w:r w:rsidR="00BF40CF" w:rsidRPr="00DA1785">
        <w:rPr>
          <w:spacing w:val="27"/>
        </w:rPr>
        <w:t xml:space="preserve"> </w:t>
      </w:r>
      <w:r w:rsidR="00BF40CF" w:rsidRPr="00DA1785">
        <w:t>tes</w:t>
      </w:r>
      <w:r w:rsidR="00BF40CF" w:rsidRPr="00DA1785">
        <w:rPr>
          <w:spacing w:val="-3"/>
        </w:rPr>
        <w:t>i</w:t>
      </w:r>
      <w:r w:rsidR="00BF40CF" w:rsidRPr="00DA1785">
        <w:t>s</w:t>
      </w:r>
      <w:r w:rsidR="00BF40CF" w:rsidRPr="00DA1785">
        <w:rPr>
          <w:spacing w:val="26"/>
        </w:rPr>
        <w:t xml:space="preserve"> </w:t>
      </w:r>
      <w:r w:rsidR="00BF40CF" w:rsidRPr="00DA1785">
        <w:rPr>
          <w:spacing w:val="1"/>
        </w:rPr>
        <w:t>X</w:t>
      </w:r>
      <w:r w:rsidR="00BF40CF" w:rsidRPr="00DA1785">
        <w:rPr>
          <w:spacing w:val="-3"/>
        </w:rPr>
        <w:t>V</w:t>
      </w:r>
      <w:r w:rsidR="00BF40CF" w:rsidRPr="00DA1785">
        <w:rPr>
          <w:spacing w:val="-2"/>
        </w:rPr>
        <w:t>I</w:t>
      </w:r>
      <w:r w:rsidR="00BF40CF" w:rsidRPr="00DA1785">
        <w:t>.2o</w:t>
      </w:r>
      <w:r w:rsidR="00BF40CF" w:rsidRPr="00DA1785">
        <w:rPr>
          <w:spacing w:val="-2"/>
        </w:rPr>
        <w:t>.</w:t>
      </w:r>
      <w:r w:rsidR="00BF40CF" w:rsidRPr="00DA1785">
        <w:t>A.</w:t>
      </w:r>
      <w:r w:rsidR="00BF40CF" w:rsidRPr="00DA1785">
        <w:rPr>
          <w:spacing w:val="-2"/>
        </w:rPr>
        <w:t>T.</w:t>
      </w:r>
      <w:r w:rsidR="00BF40CF" w:rsidRPr="00DA1785">
        <w:t>4</w:t>
      </w:r>
      <w:r w:rsidR="00BF40CF" w:rsidRPr="00DA1785">
        <w:rPr>
          <w:spacing w:val="27"/>
        </w:rPr>
        <w:t xml:space="preserve"> </w:t>
      </w:r>
      <w:r w:rsidR="00BF40CF" w:rsidRPr="00DA1785">
        <w:t>A,</w:t>
      </w:r>
      <w:r w:rsidR="00BF40CF" w:rsidRPr="00DA1785">
        <w:rPr>
          <w:spacing w:val="26"/>
        </w:rPr>
        <w:t xml:space="preserve"> </w:t>
      </w:r>
      <w:r w:rsidR="00BF40CF" w:rsidRPr="00DA1785">
        <w:t>e</w:t>
      </w:r>
      <w:r w:rsidR="00BF40CF" w:rsidRPr="00DA1785">
        <w:rPr>
          <w:spacing w:val="-4"/>
        </w:rPr>
        <w:t>m</w:t>
      </w:r>
      <w:r w:rsidR="00BF40CF" w:rsidRPr="00DA1785">
        <w:t>itida por</w:t>
      </w:r>
      <w:r w:rsidR="00BF40CF" w:rsidRPr="00DA1785">
        <w:rPr>
          <w:spacing w:val="12"/>
        </w:rPr>
        <w:t xml:space="preserve"> </w:t>
      </w:r>
      <w:r w:rsidR="00BF40CF" w:rsidRPr="00DA1785">
        <w:t>el</w:t>
      </w:r>
      <w:r w:rsidR="00BF40CF" w:rsidRPr="00DA1785">
        <w:rPr>
          <w:spacing w:val="13"/>
        </w:rPr>
        <w:t xml:space="preserve"> </w:t>
      </w:r>
      <w:r w:rsidR="00BF40CF" w:rsidRPr="00DA1785">
        <w:t>Segun</w:t>
      </w:r>
      <w:r w:rsidR="00BF40CF" w:rsidRPr="00DA1785">
        <w:rPr>
          <w:spacing w:val="-4"/>
        </w:rPr>
        <w:t>d</w:t>
      </w:r>
      <w:r w:rsidR="00BF40CF" w:rsidRPr="00DA1785">
        <w:t>o</w:t>
      </w:r>
      <w:r w:rsidR="00BF40CF" w:rsidRPr="00DA1785">
        <w:rPr>
          <w:spacing w:val="12"/>
        </w:rPr>
        <w:t xml:space="preserve"> </w:t>
      </w:r>
      <w:r w:rsidR="00BF40CF" w:rsidRPr="00DA1785">
        <w:rPr>
          <w:spacing w:val="-2"/>
        </w:rPr>
        <w:t>T</w:t>
      </w:r>
      <w:r w:rsidR="00BF40CF" w:rsidRPr="00DA1785">
        <w:t>r</w:t>
      </w:r>
      <w:r w:rsidR="00BF40CF" w:rsidRPr="00DA1785">
        <w:rPr>
          <w:spacing w:val="-3"/>
        </w:rPr>
        <w:t>i</w:t>
      </w:r>
      <w:r w:rsidR="00BF40CF" w:rsidRPr="00DA1785">
        <w:t>bunal</w:t>
      </w:r>
      <w:r w:rsidR="00BF40CF" w:rsidRPr="00DA1785">
        <w:rPr>
          <w:spacing w:val="14"/>
        </w:rPr>
        <w:t xml:space="preserve"> </w:t>
      </w:r>
      <w:r w:rsidR="00BF40CF" w:rsidRPr="00DA1785">
        <w:rPr>
          <w:spacing w:val="-2"/>
        </w:rPr>
        <w:t>C</w:t>
      </w:r>
      <w:r w:rsidR="00BF40CF" w:rsidRPr="00DA1785">
        <w:t>olegiado</w:t>
      </w:r>
      <w:r w:rsidR="00BF40CF" w:rsidRPr="00DA1785">
        <w:rPr>
          <w:spacing w:val="12"/>
        </w:rPr>
        <w:t xml:space="preserve"> </w:t>
      </w:r>
      <w:r w:rsidR="00BF40CF" w:rsidRPr="00DA1785">
        <w:t>en</w:t>
      </w:r>
      <w:r w:rsidR="00BF40CF" w:rsidRPr="00DA1785">
        <w:rPr>
          <w:spacing w:val="10"/>
        </w:rPr>
        <w:t xml:space="preserve"> </w:t>
      </w:r>
      <w:r w:rsidR="00BF40CF" w:rsidRPr="00DA1785">
        <w:rPr>
          <w:spacing w:val="-2"/>
        </w:rPr>
        <w:t>M</w:t>
      </w:r>
      <w:r w:rsidR="00BF40CF" w:rsidRPr="00DA1785">
        <w:t>ateri</w:t>
      </w:r>
      <w:r w:rsidR="00BF40CF" w:rsidRPr="00DA1785">
        <w:rPr>
          <w:spacing w:val="-3"/>
        </w:rPr>
        <w:t>a</w:t>
      </w:r>
      <w:r w:rsidR="00BF40CF" w:rsidRPr="00DA1785">
        <w:t>s</w:t>
      </w:r>
      <w:r w:rsidR="00BF40CF" w:rsidRPr="00DA1785">
        <w:rPr>
          <w:spacing w:val="14"/>
        </w:rPr>
        <w:t xml:space="preserve"> </w:t>
      </w:r>
      <w:r w:rsidR="00BF40CF" w:rsidRPr="00DA1785">
        <w:t>Ad</w:t>
      </w:r>
      <w:r w:rsidR="00BF40CF" w:rsidRPr="00DA1785">
        <w:rPr>
          <w:spacing w:val="-2"/>
        </w:rPr>
        <w:t>m</w:t>
      </w:r>
      <w:r w:rsidR="00BF40CF" w:rsidRPr="00DA1785">
        <w:t>in</w:t>
      </w:r>
      <w:r w:rsidR="00BF40CF" w:rsidRPr="00DA1785">
        <w:rPr>
          <w:spacing w:val="-3"/>
        </w:rPr>
        <w:t>i</w:t>
      </w:r>
      <w:r w:rsidR="00BF40CF" w:rsidRPr="00DA1785">
        <w:t>st</w:t>
      </w:r>
      <w:r w:rsidR="00BF40CF" w:rsidRPr="00DA1785">
        <w:rPr>
          <w:spacing w:val="-3"/>
        </w:rPr>
        <w:t>r</w:t>
      </w:r>
      <w:r w:rsidR="00BF40CF" w:rsidRPr="00DA1785">
        <w:t>ati</w:t>
      </w:r>
      <w:r w:rsidR="00BF40CF" w:rsidRPr="00DA1785">
        <w:rPr>
          <w:spacing w:val="-4"/>
        </w:rPr>
        <w:t>v</w:t>
      </w:r>
      <w:r w:rsidR="00BF40CF" w:rsidRPr="00DA1785">
        <w:t>a y</w:t>
      </w:r>
      <w:r w:rsidR="00BF40CF" w:rsidRPr="00DA1785">
        <w:rPr>
          <w:spacing w:val="-3"/>
        </w:rPr>
        <w:t xml:space="preserve"> </w:t>
      </w:r>
      <w:r w:rsidR="00BF40CF" w:rsidRPr="00DA1785">
        <w:t>de</w:t>
      </w:r>
      <w:r w:rsidR="00BF40CF" w:rsidRPr="00DA1785">
        <w:rPr>
          <w:spacing w:val="3"/>
        </w:rPr>
        <w:t xml:space="preserve"> </w:t>
      </w:r>
      <w:r w:rsidR="00BF40CF" w:rsidRPr="00DA1785">
        <w:rPr>
          <w:spacing w:val="-2"/>
        </w:rPr>
        <w:t>T</w:t>
      </w:r>
      <w:r w:rsidR="00BF40CF" w:rsidRPr="00DA1785">
        <w:t>rabajo del</w:t>
      </w:r>
      <w:r w:rsidR="00BF40CF" w:rsidRPr="00DA1785">
        <w:rPr>
          <w:spacing w:val="1"/>
        </w:rPr>
        <w:t xml:space="preserve"> </w:t>
      </w:r>
      <w:r w:rsidR="00BF40CF" w:rsidRPr="00DA1785">
        <w:rPr>
          <w:spacing w:val="-2"/>
        </w:rPr>
        <w:t>D</w:t>
      </w:r>
      <w:r w:rsidR="00BF40CF" w:rsidRPr="00DA1785">
        <w:t>eci</w:t>
      </w:r>
      <w:r w:rsidR="00BF40CF" w:rsidRPr="00DA1785">
        <w:rPr>
          <w:spacing w:val="-2"/>
        </w:rPr>
        <w:t>m</w:t>
      </w:r>
      <w:r w:rsidR="00BF40CF" w:rsidRPr="00DA1785">
        <w:t>ose</w:t>
      </w:r>
      <w:r w:rsidR="00BF40CF" w:rsidRPr="00DA1785">
        <w:rPr>
          <w:spacing w:val="-4"/>
        </w:rPr>
        <w:t>x</w:t>
      </w:r>
      <w:r w:rsidR="00BF40CF" w:rsidRPr="00DA1785">
        <w:t>to</w:t>
      </w:r>
      <w:r w:rsidR="00BF40CF" w:rsidRPr="00DA1785">
        <w:rPr>
          <w:spacing w:val="1"/>
        </w:rPr>
        <w:t xml:space="preserve"> </w:t>
      </w:r>
      <w:r w:rsidR="00BF40CF" w:rsidRPr="00DA1785">
        <w:rPr>
          <w:spacing w:val="-2"/>
        </w:rPr>
        <w:t>C</w:t>
      </w:r>
      <w:r w:rsidR="00BF40CF" w:rsidRPr="00DA1785">
        <w:t>ir</w:t>
      </w:r>
      <w:r w:rsidR="00BF40CF" w:rsidRPr="00DA1785">
        <w:rPr>
          <w:spacing w:val="1"/>
        </w:rPr>
        <w:t>c</w:t>
      </w:r>
      <w:r w:rsidR="00BF40CF" w:rsidRPr="00DA1785">
        <w:t>u</w:t>
      </w:r>
      <w:r w:rsidR="00BF40CF" w:rsidRPr="00DA1785">
        <w:rPr>
          <w:spacing w:val="-3"/>
        </w:rPr>
        <w:t>i</w:t>
      </w:r>
      <w:r w:rsidR="00BF40CF" w:rsidRPr="00DA1785">
        <w:t>t</w:t>
      </w:r>
      <w:r w:rsidR="00BF40CF" w:rsidRPr="00DA1785">
        <w:rPr>
          <w:spacing w:val="-3"/>
        </w:rPr>
        <w:t>o</w:t>
      </w:r>
      <w:r w:rsidR="00BF40CF" w:rsidRPr="00DA1785">
        <w:t>,</w:t>
      </w:r>
      <w:r w:rsidR="00BF40CF" w:rsidRPr="00DA1785">
        <w:rPr>
          <w:spacing w:val="-1"/>
        </w:rPr>
        <w:t xml:space="preserve"> </w:t>
      </w:r>
      <w:r w:rsidR="00BF40CF" w:rsidRPr="00DA1785">
        <w:rPr>
          <w:spacing w:val="-4"/>
        </w:rPr>
        <w:t>v</w:t>
      </w:r>
      <w:r w:rsidR="00BF40CF" w:rsidRPr="00DA1785">
        <w:t>isible</w:t>
      </w:r>
      <w:r w:rsidR="00BF40CF" w:rsidRPr="00DA1785">
        <w:rPr>
          <w:spacing w:val="1"/>
        </w:rPr>
        <w:t xml:space="preserve"> </w:t>
      </w:r>
      <w:r w:rsidR="00BF40CF" w:rsidRPr="00DA1785">
        <w:t>en el</w:t>
      </w:r>
      <w:r w:rsidR="00BF40CF" w:rsidRPr="00DA1785">
        <w:rPr>
          <w:spacing w:val="1"/>
        </w:rPr>
        <w:t xml:space="preserve"> </w:t>
      </w:r>
      <w:r w:rsidR="00BF40CF" w:rsidRPr="00DA1785">
        <w:t>Se</w:t>
      </w:r>
      <w:r w:rsidR="00BF40CF" w:rsidRPr="00DA1785">
        <w:rPr>
          <w:spacing w:val="-2"/>
        </w:rPr>
        <w:t>m</w:t>
      </w:r>
      <w:r w:rsidR="00BF40CF" w:rsidRPr="00DA1785">
        <w:t>anario Jud</w:t>
      </w:r>
      <w:r w:rsidR="00BF40CF" w:rsidRPr="00DA1785">
        <w:rPr>
          <w:spacing w:val="-3"/>
        </w:rPr>
        <w:t>i</w:t>
      </w:r>
      <w:r w:rsidR="00BF40CF" w:rsidRPr="00DA1785">
        <w:t>cial</w:t>
      </w:r>
      <w:r w:rsidR="00BF40CF" w:rsidRPr="00DA1785">
        <w:rPr>
          <w:spacing w:val="48"/>
        </w:rPr>
        <w:t xml:space="preserve"> </w:t>
      </w:r>
      <w:r w:rsidR="00BF40CF" w:rsidRPr="00DA1785">
        <w:rPr>
          <w:spacing w:val="-3"/>
        </w:rPr>
        <w:t>d</w:t>
      </w:r>
      <w:r w:rsidR="00BF40CF" w:rsidRPr="00DA1785">
        <w:t>e</w:t>
      </w:r>
      <w:r w:rsidR="00BF40CF" w:rsidRPr="00DA1785">
        <w:rPr>
          <w:spacing w:val="49"/>
        </w:rPr>
        <w:t xml:space="preserve"> </w:t>
      </w:r>
      <w:r w:rsidR="00BF40CF" w:rsidRPr="00DA1785">
        <w:t>la</w:t>
      </w:r>
      <w:r w:rsidR="00BF40CF" w:rsidRPr="00DA1785">
        <w:rPr>
          <w:spacing w:val="46"/>
        </w:rPr>
        <w:t xml:space="preserve"> </w:t>
      </w:r>
      <w:r w:rsidR="00BF40CF" w:rsidRPr="00DA1785">
        <w:rPr>
          <w:spacing w:val="-2"/>
        </w:rPr>
        <w:t>F</w:t>
      </w:r>
      <w:r w:rsidR="00BF40CF" w:rsidRPr="00DA1785">
        <w:t>e</w:t>
      </w:r>
      <w:r w:rsidR="00BF40CF" w:rsidRPr="00DA1785">
        <w:rPr>
          <w:spacing w:val="-3"/>
        </w:rPr>
        <w:t>d</w:t>
      </w:r>
      <w:r w:rsidR="00BF40CF" w:rsidRPr="00DA1785">
        <w:t>eración</w:t>
      </w:r>
      <w:r w:rsidR="00BF40CF" w:rsidRPr="00DA1785">
        <w:rPr>
          <w:spacing w:val="46"/>
        </w:rPr>
        <w:t xml:space="preserve"> </w:t>
      </w:r>
      <w:r w:rsidR="00BF40CF" w:rsidRPr="00DA1785">
        <w:t>y</w:t>
      </w:r>
      <w:r w:rsidR="00BF40CF" w:rsidRPr="00DA1785">
        <w:rPr>
          <w:spacing w:val="45"/>
        </w:rPr>
        <w:t xml:space="preserve"> </w:t>
      </w:r>
      <w:r w:rsidR="00BF40CF" w:rsidRPr="00DA1785">
        <w:t>su</w:t>
      </w:r>
      <w:r w:rsidR="00BF40CF" w:rsidRPr="00DA1785">
        <w:rPr>
          <w:spacing w:val="49"/>
        </w:rPr>
        <w:t xml:space="preserve"> </w:t>
      </w:r>
      <w:r w:rsidR="00BF40CF" w:rsidRPr="00DA1785">
        <w:t>G</w:t>
      </w:r>
      <w:r w:rsidR="00BF40CF" w:rsidRPr="00DA1785">
        <w:rPr>
          <w:spacing w:val="-3"/>
        </w:rPr>
        <w:t>a</w:t>
      </w:r>
      <w:r w:rsidR="00BF40CF" w:rsidRPr="00DA1785">
        <w:t>c</w:t>
      </w:r>
      <w:r w:rsidR="00BF40CF" w:rsidRPr="00DA1785">
        <w:rPr>
          <w:spacing w:val="-3"/>
        </w:rPr>
        <w:t>e</w:t>
      </w:r>
      <w:r w:rsidR="00BF40CF" w:rsidRPr="00DA1785">
        <w:t>ta,</w:t>
      </w:r>
      <w:r w:rsidR="00BF40CF" w:rsidRPr="00DA1785">
        <w:rPr>
          <w:spacing w:val="46"/>
        </w:rPr>
        <w:t xml:space="preserve"> </w:t>
      </w:r>
      <w:r w:rsidR="00BF40CF" w:rsidRPr="00DA1785">
        <w:t>no</w:t>
      </w:r>
      <w:r w:rsidR="00BF40CF" w:rsidRPr="00DA1785">
        <w:rPr>
          <w:spacing w:val="-4"/>
        </w:rPr>
        <w:t>v</w:t>
      </w:r>
      <w:r w:rsidR="00BF40CF" w:rsidRPr="00DA1785">
        <w:t>ena</w:t>
      </w:r>
      <w:r w:rsidR="00BF40CF" w:rsidRPr="00DA1785">
        <w:rPr>
          <w:spacing w:val="48"/>
        </w:rPr>
        <w:t xml:space="preserve"> </w:t>
      </w:r>
      <w:r w:rsidR="00BF40CF" w:rsidRPr="00DA1785">
        <w:t>époc</w:t>
      </w:r>
      <w:r w:rsidR="00BF40CF" w:rsidRPr="00DA1785">
        <w:rPr>
          <w:spacing w:val="-2"/>
        </w:rPr>
        <w:t>a</w:t>
      </w:r>
      <w:r w:rsidR="00BF40CF" w:rsidRPr="00DA1785">
        <w:t>,</w:t>
      </w:r>
      <w:r w:rsidR="00BF40CF" w:rsidRPr="00DA1785">
        <w:rPr>
          <w:spacing w:val="45"/>
        </w:rPr>
        <w:t xml:space="preserve"> </w:t>
      </w:r>
      <w:r w:rsidR="00BF40CF" w:rsidRPr="00DA1785">
        <w:t>to</w:t>
      </w:r>
      <w:r w:rsidR="00BF40CF" w:rsidRPr="00DA1785">
        <w:rPr>
          <w:spacing w:val="-2"/>
        </w:rPr>
        <w:t>m</w:t>
      </w:r>
      <w:r w:rsidR="00BF40CF" w:rsidRPr="00DA1785">
        <w:t>o XXX,</w:t>
      </w:r>
      <w:r w:rsidR="00BF40CF" w:rsidRPr="00DA1785">
        <w:rPr>
          <w:spacing w:val="-1"/>
        </w:rPr>
        <w:t xml:space="preserve"> </w:t>
      </w:r>
      <w:r w:rsidR="00BF40CF" w:rsidRPr="00DA1785">
        <w:t>s</w:t>
      </w:r>
      <w:r w:rsidR="00BF40CF" w:rsidRPr="00DA1785">
        <w:rPr>
          <w:spacing w:val="-3"/>
        </w:rPr>
        <w:t>e</w:t>
      </w:r>
      <w:r w:rsidR="00BF40CF" w:rsidRPr="00DA1785">
        <w:t>ptie</w:t>
      </w:r>
      <w:r w:rsidR="00BF40CF" w:rsidRPr="00DA1785">
        <w:rPr>
          <w:spacing w:val="-2"/>
        </w:rPr>
        <w:t>m</w:t>
      </w:r>
      <w:r w:rsidR="00BF40CF" w:rsidRPr="00DA1785">
        <w:t>b</w:t>
      </w:r>
      <w:r w:rsidR="00BF40CF" w:rsidRPr="00DA1785">
        <w:rPr>
          <w:spacing w:val="-3"/>
        </w:rPr>
        <w:t>r</w:t>
      </w:r>
      <w:r w:rsidR="00BF40CF" w:rsidRPr="00DA1785">
        <w:t>e</w:t>
      </w:r>
      <w:r w:rsidR="00BF40CF" w:rsidRPr="00DA1785">
        <w:rPr>
          <w:spacing w:val="1"/>
        </w:rPr>
        <w:t xml:space="preserve"> </w:t>
      </w:r>
      <w:r w:rsidR="00BF40CF" w:rsidRPr="00DA1785">
        <w:rPr>
          <w:spacing w:val="-3"/>
        </w:rPr>
        <w:t>d</w:t>
      </w:r>
      <w:r w:rsidR="00BF40CF" w:rsidRPr="00DA1785">
        <w:t>e</w:t>
      </w:r>
      <w:r w:rsidR="00BF40CF" w:rsidRPr="00DA1785">
        <w:rPr>
          <w:spacing w:val="1"/>
        </w:rPr>
        <w:t xml:space="preserve"> </w:t>
      </w:r>
      <w:r w:rsidR="00BF40CF" w:rsidRPr="00DA1785">
        <w:t>200</w:t>
      </w:r>
      <w:r w:rsidR="00BF40CF" w:rsidRPr="00DA1785">
        <w:rPr>
          <w:spacing w:val="-3"/>
        </w:rPr>
        <w:t>9</w:t>
      </w:r>
      <w:r w:rsidR="00BF40CF" w:rsidRPr="00DA1785">
        <w:t>,</w:t>
      </w:r>
      <w:r w:rsidR="00BF40CF" w:rsidRPr="00DA1785">
        <w:rPr>
          <w:spacing w:val="1"/>
        </w:rPr>
        <w:t xml:space="preserve"> </w:t>
      </w:r>
      <w:r w:rsidR="00BF40CF" w:rsidRPr="00DA1785">
        <w:rPr>
          <w:spacing w:val="-3"/>
        </w:rPr>
        <w:t>p</w:t>
      </w:r>
      <w:r w:rsidR="00BF40CF" w:rsidRPr="00DA1785">
        <w:t>ágina</w:t>
      </w:r>
      <w:r w:rsidR="00BF40CF" w:rsidRPr="00DA1785">
        <w:rPr>
          <w:spacing w:val="-2"/>
        </w:rPr>
        <w:t xml:space="preserve"> </w:t>
      </w:r>
      <w:r w:rsidR="00BF40CF" w:rsidRPr="00DA1785">
        <w:t>31</w:t>
      </w:r>
      <w:r w:rsidR="00BF40CF" w:rsidRPr="00DA1785">
        <w:rPr>
          <w:spacing w:val="-3"/>
        </w:rPr>
        <w:t>4</w:t>
      </w:r>
      <w:r w:rsidR="00BF40CF" w:rsidRPr="00DA1785">
        <w:t>9,</w:t>
      </w:r>
      <w:r w:rsidR="00BF40CF" w:rsidRPr="00DA1785">
        <w:rPr>
          <w:spacing w:val="1"/>
        </w:rPr>
        <w:t xml:space="preserve"> </w:t>
      </w:r>
      <w:r w:rsidR="00BF40CF" w:rsidRPr="00DA1785">
        <w:t>q</w:t>
      </w:r>
      <w:r w:rsidR="00BF40CF" w:rsidRPr="00DA1785">
        <w:rPr>
          <w:spacing w:val="-3"/>
        </w:rPr>
        <w:t>u</w:t>
      </w:r>
      <w:r w:rsidR="00BF40CF" w:rsidRPr="00DA1785">
        <w:t>e</w:t>
      </w:r>
      <w:r w:rsidR="00BF40CF" w:rsidRPr="00DA1785">
        <w:rPr>
          <w:spacing w:val="1"/>
        </w:rPr>
        <w:t xml:space="preserve"> </w:t>
      </w:r>
      <w:r w:rsidR="00BF40CF" w:rsidRPr="00DA1785">
        <w:t>r</w:t>
      </w:r>
      <w:r w:rsidR="00BF40CF" w:rsidRPr="00DA1785">
        <w:rPr>
          <w:spacing w:val="-3"/>
        </w:rPr>
        <w:t>e</w:t>
      </w:r>
      <w:r w:rsidR="00BF40CF" w:rsidRPr="00DA1785">
        <w:t>z</w:t>
      </w:r>
      <w:r w:rsidR="00BF40CF" w:rsidRPr="00DA1785">
        <w:rPr>
          <w:spacing w:val="-3"/>
        </w:rPr>
        <w:t>a</w:t>
      </w:r>
      <w:r w:rsidR="00BF40CF" w:rsidRPr="00DA1785">
        <w:t>:</w:t>
      </w:r>
      <w:r w:rsidR="00BF40CF" w:rsidRPr="00DA1785">
        <w:rPr>
          <w:spacing w:val="4"/>
        </w:rPr>
        <w:t xml:space="preserve"> </w:t>
      </w:r>
    </w:p>
    <w:p w14:paraId="3FA2229B" w14:textId="77777777" w:rsidR="003433C8" w:rsidRPr="00DA1785" w:rsidRDefault="003433C8" w:rsidP="00BF40CF">
      <w:pPr>
        <w:pStyle w:val="SENTENCIAS"/>
      </w:pPr>
    </w:p>
    <w:p w14:paraId="24CE1505" w14:textId="3382CB51" w:rsidR="00BF40CF" w:rsidRDefault="00BF40CF" w:rsidP="00BF40CF">
      <w:pPr>
        <w:pStyle w:val="TESISYJURIS"/>
        <w:rPr>
          <w:spacing w:val="4"/>
        </w:rPr>
      </w:pPr>
      <w:r w:rsidRPr="00DA1785">
        <w:t>JUICIO</w:t>
      </w:r>
      <w:r w:rsidRPr="00DA1785">
        <w:rPr>
          <w:spacing w:val="45"/>
        </w:rPr>
        <w:t xml:space="preserve"> </w:t>
      </w:r>
      <w:r w:rsidRPr="00DA1785">
        <w:t>DE</w:t>
      </w:r>
      <w:r w:rsidRPr="00DA1785">
        <w:rPr>
          <w:spacing w:val="46"/>
        </w:rPr>
        <w:t xml:space="preserve"> </w:t>
      </w:r>
      <w:r w:rsidRPr="00DA1785">
        <w:t>N</w:t>
      </w:r>
      <w:r w:rsidRPr="00DA1785">
        <w:rPr>
          <w:spacing w:val="-1"/>
        </w:rPr>
        <w:t>U</w:t>
      </w:r>
      <w:r w:rsidRPr="00DA1785">
        <w:t>LID</w:t>
      </w:r>
      <w:r w:rsidRPr="00DA1785">
        <w:rPr>
          <w:spacing w:val="1"/>
        </w:rPr>
        <w:t>A</w:t>
      </w:r>
      <w:r w:rsidRPr="00DA1785">
        <w:t>D</w:t>
      </w:r>
      <w:r w:rsidRPr="00DA1785">
        <w:rPr>
          <w:spacing w:val="45"/>
        </w:rPr>
        <w:t xml:space="preserve"> </w:t>
      </w:r>
      <w:r w:rsidRPr="00DA1785">
        <w:t>IMPROCEDENTE.</w:t>
      </w:r>
      <w:r w:rsidRPr="00DA1785">
        <w:rPr>
          <w:spacing w:val="45"/>
        </w:rPr>
        <w:t xml:space="preserve"> </w:t>
      </w:r>
      <w:r w:rsidRPr="00DA1785">
        <w:t>POR</w:t>
      </w:r>
      <w:r w:rsidRPr="00DA1785">
        <w:rPr>
          <w:spacing w:val="46"/>
        </w:rPr>
        <w:t xml:space="preserve"> </w:t>
      </w:r>
      <w:r w:rsidRPr="00DA1785">
        <w:t>C</w:t>
      </w:r>
      <w:r w:rsidRPr="00DA1785">
        <w:rPr>
          <w:spacing w:val="-1"/>
        </w:rPr>
        <w:t>A</w:t>
      </w:r>
      <w:r w:rsidRPr="00DA1785">
        <w:t>RECER</w:t>
      </w:r>
      <w:r w:rsidRPr="00DA1785">
        <w:rPr>
          <w:spacing w:val="46"/>
        </w:rPr>
        <w:t xml:space="preserve"> </w:t>
      </w:r>
      <w:r w:rsidRPr="00DA1785">
        <w:t>DE INTERÉS</w:t>
      </w:r>
      <w:r w:rsidRPr="00DA1785">
        <w:rPr>
          <w:spacing w:val="18"/>
        </w:rPr>
        <w:t xml:space="preserve"> </w:t>
      </w:r>
      <w:r w:rsidRPr="00DA1785">
        <w:t>JU</w:t>
      </w:r>
      <w:r w:rsidRPr="00DA1785">
        <w:rPr>
          <w:spacing w:val="-1"/>
        </w:rPr>
        <w:t>R</w:t>
      </w:r>
      <w:r w:rsidRPr="00DA1785">
        <w:t>ÍDICO</w:t>
      </w:r>
      <w:r w:rsidRPr="00DA1785">
        <w:rPr>
          <w:spacing w:val="15"/>
        </w:rPr>
        <w:t xml:space="preserve"> </w:t>
      </w:r>
      <w:r w:rsidRPr="00DA1785">
        <w:t>EL</w:t>
      </w:r>
      <w:r w:rsidRPr="00DA1785">
        <w:rPr>
          <w:spacing w:val="17"/>
        </w:rPr>
        <w:t xml:space="preserve"> </w:t>
      </w:r>
      <w:r w:rsidRPr="00DA1785">
        <w:t>A</w:t>
      </w:r>
      <w:r w:rsidRPr="00DA1785">
        <w:rPr>
          <w:spacing w:val="-1"/>
        </w:rPr>
        <w:t>C</w:t>
      </w:r>
      <w:r w:rsidRPr="00DA1785">
        <w:t>TOR,</w:t>
      </w:r>
      <w:r w:rsidRPr="00DA1785">
        <w:rPr>
          <w:spacing w:val="17"/>
        </w:rPr>
        <w:t xml:space="preserve"> </w:t>
      </w:r>
      <w:r w:rsidRPr="00DA1785">
        <w:t>SI</w:t>
      </w:r>
      <w:r w:rsidRPr="00DA1785">
        <w:rPr>
          <w:spacing w:val="18"/>
        </w:rPr>
        <w:t xml:space="preserve"> </w:t>
      </w:r>
      <w:r w:rsidRPr="00DA1785">
        <w:t>NO</w:t>
      </w:r>
      <w:r w:rsidRPr="00DA1785">
        <w:rPr>
          <w:spacing w:val="15"/>
        </w:rPr>
        <w:t xml:space="preserve"> </w:t>
      </w:r>
      <w:r w:rsidRPr="00DA1785">
        <w:t>SE</w:t>
      </w:r>
      <w:r w:rsidRPr="00DA1785">
        <w:rPr>
          <w:spacing w:val="18"/>
        </w:rPr>
        <w:t xml:space="preserve"> </w:t>
      </w:r>
      <w:r w:rsidRPr="00DA1785">
        <w:t>A</w:t>
      </w:r>
      <w:r w:rsidRPr="00DA1785">
        <w:rPr>
          <w:spacing w:val="-1"/>
        </w:rPr>
        <w:t>C</w:t>
      </w:r>
      <w:r w:rsidRPr="00DA1785">
        <w:t>REDITA</w:t>
      </w:r>
      <w:r w:rsidRPr="00DA1785">
        <w:rPr>
          <w:spacing w:val="17"/>
        </w:rPr>
        <w:t xml:space="preserve"> </w:t>
      </w:r>
      <w:r w:rsidRPr="00DA1785">
        <w:t>LA PROPIED</w:t>
      </w:r>
      <w:r w:rsidRPr="00DA1785">
        <w:rPr>
          <w:spacing w:val="-1"/>
        </w:rPr>
        <w:t>A</w:t>
      </w:r>
      <w:r w:rsidRPr="00DA1785">
        <w:t xml:space="preserve">D  </w:t>
      </w:r>
      <w:r w:rsidRPr="00DA1785">
        <w:rPr>
          <w:spacing w:val="10"/>
        </w:rPr>
        <w:t xml:space="preserve"> </w:t>
      </w:r>
      <w:r w:rsidRPr="00DA1785">
        <w:t xml:space="preserve">DEL  </w:t>
      </w:r>
      <w:r w:rsidRPr="00DA1785">
        <w:rPr>
          <w:spacing w:val="8"/>
        </w:rPr>
        <w:t xml:space="preserve"> </w:t>
      </w:r>
      <w:r w:rsidRPr="00DA1785">
        <w:t xml:space="preserve">BIEN  </w:t>
      </w:r>
      <w:r w:rsidRPr="00DA1785">
        <w:rPr>
          <w:spacing w:val="10"/>
        </w:rPr>
        <w:t xml:space="preserve"> </w:t>
      </w:r>
      <w:r w:rsidRPr="00DA1785">
        <w:rPr>
          <w:spacing w:val="-1"/>
        </w:rPr>
        <w:t>M</w:t>
      </w:r>
      <w:r w:rsidRPr="00DA1785">
        <w:t>A</w:t>
      </w:r>
      <w:r w:rsidRPr="00DA1785">
        <w:rPr>
          <w:spacing w:val="-1"/>
        </w:rPr>
        <w:t>T</w:t>
      </w:r>
      <w:r w:rsidRPr="00DA1785">
        <w:t xml:space="preserve">ERIA  </w:t>
      </w:r>
      <w:r w:rsidRPr="00DA1785">
        <w:rPr>
          <w:spacing w:val="10"/>
        </w:rPr>
        <w:t xml:space="preserve"> </w:t>
      </w:r>
      <w:r w:rsidRPr="00DA1785">
        <w:t xml:space="preserve">DE  </w:t>
      </w:r>
      <w:r w:rsidRPr="00DA1785">
        <w:rPr>
          <w:spacing w:val="11"/>
        </w:rPr>
        <w:t xml:space="preserve"> </w:t>
      </w:r>
      <w:r w:rsidRPr="00DA1785">
        <w:t xml:space="preserve">LA  </w:t>
      </w:r>
      <w:r w:rsidRPr="00DA1785">
        <w:rPr>
          <w:spacing w:val="10"/>
        </w:rPr>
        <w:t xml:space="preserve"> </w:t>
      </w:r>
      <w:r w:rsidRPr="00DA1785">
        <w:t>RESOLU</w:t>
      </w:r>
      <w:r w:rsidRPr="00DA1785">
        <w:rPr>
          <w:spacing w:val="-1"/>
        </w:rPr>
        <w:t>C</w:t>
      </w:r>
      <w:r w:rsidRPr="00DA1785">
        <w:t>IÓN</w:t>
      </w:r>
      <w:r>
        <w:t xml:space="preserve"> </w:t>
      </w:r>
      <w:r w:rsidRPr="00DA1785">
        <w:t>IMPUGNA</w:t>
      </w:r>
      <w:r w:rsidRPr="00DA1785">
        <w:rPr>
          <w:spacing w:val="-1"/>
        </w:rPr>
        <w:t>D</w:t>
      </w:r>
      <w:r w:rsidRPr="00DA1785">
        <w:t>A.-</w:t>
      </w:r>
      <w:r w:rsidRPr="00DA1785">
        <w:rPr>
          <w:spacing w:val="47"/>
        </w:rPr>
        <w:t xml:space="preserve"> </w:t>
      </w:r>
      <w:r w:rsidRPr="00DA1785">
        <w:t>Si</w:t>
      </w:r>
      <w:r w:rsidRPr="00DA1785">
        <w:rPr>
          <w:spacing w:val="48"/>
        </w:rPr>
        <w:t xml:space="preserve"> </w:t>
      </w:r>
      <w:r w:rsidRPr="00DA1785">
        <w:t>el</w:t>
      </w:r>
      <w:r w:rsidRPr="00DA1785">
        <w:rPr>
          <w:spacing w:val="48"/>
        </w:rPr>
        <w:t xml:space="preserve"> </w:t>
      </w:r>
      <w:r w:rsidRPr="00DA1785">
        <w:t>presun</w:t>
      </w:r>
      <w:r w:rsidRPr="00DA1785">
        <w:rPr>
          <w:spacing w:val="-2"/>
        </w:rPr>
        <w:t>t</w:t>
      </w:r>
      <w:r w:rsidRPr="00DA1785">
        <w:t>o</w:t>
      </w:r>
      <w:r w:rsidRPr="00DA1785">
        <w:rPr>
          <w:spacing w:val="48"/>
        </w:rPr>
        <w:t xml:space="preserve"> </w:t>
      </w:r>
      <w:r w:rsidRPr="00DA1785">
        <w:t>a</w:t>
      </w:r>
      <w:r w:rsidRPr="00DA1785">
        <w:rPr>
          <w:spacing w:val="-3"/>
        </w:rPr>
        <w:t>c</w:t>
      </w:r>
      <w:r w:rsidRPr="00DA1785">
        <w:t>t</w:t>
      </w:r>
      <w:r w:rsidRPr="00DA1785">
        <w:rPr>
          <w:spacing w:val="1"/>
        </w:rPr>
        <w:t>o</w:t>
      </w:r>
      <w:r w:rsidRPr="00DA1785">
        <w:t>r</w:t>
      </w:r>
      <w:r w:rsidRPr="00DA1785">
        <w:rPr>
          <w:spacing w:val="47"/>
        </w:rPr>
        <w:t xml:space="preserve"> </w:t>
      </w:r>
      <w:r w:rsidRPr="00DA1785">
        <w:rPr>
          <w:spacing w:val="-2"/>
        </w:rPr>
        <w:t>e</w:t>
      </w:r>
      <w:r w:rsidRPr="00DA1785">
        <w:t>n</w:t>
      </w:r>
      <w:r w:rsidRPr="00DA1785">
        <w:rPr>
          <w:spacing w:val="49"/>
        </w:rPr>
        <w:t xml:space="preserve"> </w:t>
      </w:r>
      <w:r w:rsidRPr="00DA1785">
        <w:t>la</w:t>
      </w:r>
      <w:r w:rsidRPr="00DA1785">
        <w:rPr>
          <w:spacing w:val="46"/>
        </w:rPr>
        <w:t xml:space="preserve"> </w:t>
      </w:r>
      <w:r w:rsidRPr="00DA1785">
        <w:t>de</w:t>
      </w:r>
      <w:r w:rsidRPr="00DA1785">
        <w:rPr>
          <w:spacing w:val="-4"/>
        </w:rPr>
        <w:t>m</w:t>
      </w:r>
      <w:r w:rsidRPr="00DA1785">
        <w:t>anda</w:t>
      </w:r>
      <w:r w:rsidRPr="00DA1785">
        <w:rPr>
          <w:spacing w:val="45"/>
        </w:rPr>
        <w:t xml:space="preserve"> </w:t>
      </w:r>
      <w:r w:rsidRPr="00DA1785">
        <w:t>de</w:t>
      </w:r>
      <w:r w:rsidRPr="00DA1785">
        <w:rPr>
          <w:spacing w:val="46"/>
        </w:rPr>
        <w:t xml:space="preserve"> </w:t>
      </w:r>
      <w:r w:rsidRPr="00DA1785">
        <w:t>nul</w:t>
      </w:r>
      <w:r w:rsidRPr="00DA1785">
        <w:rPr>
          <w:spacing w:val="-1"/>
        </w:rPr>
        <w:t>i</w:t>
      </w:r>
      <w:r w:rsidRPr="00DA1785">
        <w:t>d</w:t>
      </w:r>
      <w:r w:rsidRPr="00DA1785">
        <w:rPr>
          <w:spacing w:val="-2"/>
        </w:rPr>
        <w:t>a</w:t>
      </w:r>
      <w:r w:rsidRPr="00DA1785">
        <w:t>d, afir</w:t>
      </w:r>
      <w:r w:rsidRPr="00DA1785">
        <w:rPr>
          <w:spacing w:val="-4"/>
        </w:rPr>
        <w:t>m</w:t>
      </w:r>
      <w:r w:rsidRPr="00DA1785">
        <w:t>a</w:t>
      </w:r>
      <w:r w:rsidRPr="00DA1785">
        <w:rPr>
          <w:spacing w:val="8"/>
        </w:rPr>
        <w:t xml:space="preserve"> </w:t>
      </w:r>
      <w:r w:rsidRPr="00DA1785">
        <w:t>que</w:t>
      </w:r>
      <w:r w:rsidRPr="00DA1785">
        <w:rPr>
          <w:spacing w:val="8"/>
        </w:rPr>
        <w:t xml:space="preserve"> </w:t>
      </w:r>
      <w:r w:rsidRPr="00DA1785">
        <w:t>es</w:t>
      </w:r>
      <w:r w:rsidRPr="00DA1785">
        <w:rPr>
          <w:spacing w:val="5"/>
        </w:rPr>
        <w:t xml:space="preserve"> </w:t>
      </w:r>
      <w:r w:rsidRPr="00DA1785">
        <w:t>el</w:t>
      </w:r>
      <w:r w:rsidRPr="00DA1785">
        <w:rPr>
          <w:spacing w:val="6"/>
        </w:rPr>
        <w:t xml:space="preserve"> </w:t>
      </w:r>
      <w:r w:rsidRPr="00DA1785">
        <w:t>le</w:t>
      </w:r>
      <w:r w:rsidRPr="00DA1785">
        <w:rPr>
          <w:spacing w:val="-1"/>
        </w:rPr>
        <w:t>g</w:t>
      </w:r>
      <w:r w:rsidRPr="00DA1785">
        <w:t>ít</w:t>
      </w:r>
      <w:r w:rsidRPr="00DA1785">
        <w:rPr>
          <w:spacing w:val="-3"/>
        </w:rPr>
        <w:t>i</w:t>
      </w:r>
      <w:r w:rsidRPr="00DA1785">
        <w:rPr>
          <w:spacing w:val="-4"/>
        </w:rPr>
        <w:t>m</w:t>
      </w:r>
      <w:r w:rsidRPr="00DA1785">
        <w:t>o</w:t>
      </w:r>
      <w:r w:rsidRPr="00DA1785">
        <w:rPr>
          <w:spacing w:val="8"/>
        </w:rPr>
        <w:t xml:space="preserve"> </w:t>
      </w:r>
      <w:r w:rsidRPr="00DA1785">
        <w:t>propietar</w:t>
      </w:r>
      <w:r w:rsidRPr="00DA1785">
        <w:rPr>
          <w:spacing w:val="-2"/>
        </w:rPr>
        <w:t>i</w:t>
      </w:r>
      <w:r w:rsidRPr="00DA1785">
        <w:t>o</w:t>
      </w:r>
      <w:r w:rsidRPr="00DA1785">
        <w:rPr>
          <w:spacing w:val="8"/>
        </w:rPr>
        <w:t xml:space="preserve"> </w:t>
      </w:r>
      <w:r w:rsidRPr="00DA1785">
        <w:t>y</w:t>
      </w:r>
      <w:r w:rsidRPr="00DA1785">
        <w:rPr>
          <w:spacing w:val="5"/>
        </w:rPr>
        <w:t xml:space="preserve"> </w:t>
      </w:r>
      <w:r w:rsidRPr="00DA1785">
        <w:t>pos</w:t>
      </w:r>
      <w:r w:rsidRPr="00DA1785">
        <w:rPr>
          <w:spacing w:val="-2"/>
        </w:rPr>
        <w:t>e</w:t>
      </w:r>
      <w:r w:rsidRPr="00DA1785">
        <w:t>edor</w:t>
      </w:r>
      <w:r w:rsidRPr="00DA1785">
        <w:rPr>
          <w:spacing w:val="6"/>
        </w:rPr>
        <w:t xml:space="preserve"> </w:t>
      </w:r>
      <w:r w:rsidRPr="00DA1785">
        <w:rPr>
          <w:spacing w:val="-2"/>
        </w:rPr>
        <w:t>d</w:t>
      </w:r>
      <w:r w:rsidRPr="00DA1785">
        <w:t>el</w:t>
      </w:r>
      <w:r w:rsidRPr="00DA1785">
        <w:rPr>
          <w:spacing w:val="6"/>
        </w:rPr>
        <w:t xml:space="preserve"> </w:t>
      </w:r>
      <w:r w:rsidRPr="00DA1785">
        <w:t>bi</w:t>
      </w:r>
      <w:r w:rsidRPr="00DA1785">
        <w:rPr>
          <w:spacing w:val="-2"/>
        </w:rPr>
        <w:t>e</w:t>
      </w:r>
      <w:r w:rsidRPr="00DA1785">
        <w:t>n</w:t>
      </w:r>
      <w:r w:rsidRPr="00DA1785">
        <w:rPr>
          <w:spacing w:val="8"/>
        </w:rPr>
        <w:t xml:space="preserve"> </w:t>
      </w:r>
      <w:r w:rsidRPr="00DA1785">
        <w:t>in</w:t>
      </w:r>
      <w:r w:rsidRPr="00DA1785">
        <w:rPr>
          <w:spacing w:val="-3"/>
        </w:rPr>
        <w:t>m</w:t>
      </w:r>
      <w:r w:rsidRPr="00DA1785">
        <w:t>ueble respecto</w:t>
      </w:r>
      <w:r w:rsidRPr="00DA1785">
        <w:rPr>
          <w:spacing w:val="28"/>
        </w:rPr>
        <w:t xml:space="preserve"> </w:t>
      </w:r>
      <w:r w:rsidRPr="00DA1785">
        <w:rPr>
          <w:spacing w:val="-2"/>
        </w:rPr>
        <w:t>d</w:t>
      </w:r>
      <w:r w:rsidRPr="00DA1785">
        <w:t>el</w:t>
      </w:r>
      <w:r w:rsidRPr="00DA1785">
        <w:rPr>
          <w:spacing w:val="29"/>
        </w:rPr>
        <w:t xml:space="preserve"> </w:t>
      </w:r>
      <w:r w:rsidRPr="00DA1785">
        <w:t>cual</w:t>
      </w:r>
      <w:r w:rsidRPr="00DA1785">
        <w:rPr>
          <w:spacing w:val="26"/>
        </w:rPr>
        <w:t xml:space="preserve"> </w:t>
      </w:r>
      <w:r w:rsidRPr="00DA1785">
        <w:t>v</w:t>
      </w:r>
      <w:r w:rsidRPr="00DA1785">
        <w:rPr>
          <w:spacing w:val="-2"/>
        </w:rPr>
        <w:t>e</w:t>
      </w:r>
      <w:r w:rsidRPr="00DA1785">
        <w:t>r</w:t>
      </w:r>
      <w:r w:rsidRPr="00DA1785">
        <w:rPr>
          <w:spacing w:val="1"/>
        </w:rPr>
        <w:t>s</w:t>
      </w:r>
      <w:r w:rsidRPr="00DA1785">
        <w:t>an</w:t>
      </w:r>
      <w:r w:rsidRPr="00DA1785">
        <w:rPr>
          <w:spacing w:val="30"/>
        </w:rPr>
        <w:t xml:space="preserve"> </w:t>
      </w:r>
      <w:r w:rsidRPr="00DA1785">
        <w:t>las</w:t>
      </w:r>
      <w:r w:rsidRPr="00DA1785">
        <w:rPr>
          <w:spacing w:val="30"/>
        </w:rPr>
        <w:t xml:space="preserve"> </w:t>
      </w:r>
      <w:r w:rsidRPr="00DA1785">
        <w:t>re</w:t>
      </w:r>
      <w:r w:rsidRPr="00DA1785">
        <w:rPr>
          <w:spacing w:val="-3"/>
        </w:rPr>
        <w:t>s</w:t>
      </w:r>
      <w:r w:rsidRPr="00DA1785">
        <w:t>olucio</w:t>
      </w:r>
      <w:r w:rsidRPr="00DA1785">
        <w:rPr>
          <w:spacing w:val="-2"/>
        </w:rPr>
        <w:t>n</w:t>
      </w:r>
      <w:r w:rsidRPr="00DA1785">
        <w:t>es</w:t>
      </w:r>
      <w:r w:rsidRPr="00DA1785">
        <w:rPr>
          <w:spacing w:val="27"/>
        </w:rPr>
        <w:t xml:space="preserve"> </w:t>
      </w:r>
      <w:r w:rsidRPr="00DA1785">
        <w:t>q</w:t>
      </w:r>
      <w:r w:rsidRPr="00DA1785">
        <w:rPr>
          <w:spacing w:val="-2"/>
        </w:rPr>
        <w:t>u</w:t>
      </w:r>
      <w:r w:rsidRPr="00DA1785">
        <w:t>e</w:t>
      </w:r>
      <w:r w:rsidRPr="00DA1785">
        <w:rPr>
          <w:spacing w:val="30"/>
        </w:rPr>
        <w:t xml:space="preserve"> </w:t>
      </w:r>
      <w:r w:rsidRPr="00DA1785">
        <w:t>se</w:t>
      </w:r>
      <w:r w:rsidRPr="00DA1785">
        <w:rPr>
          <w:spacing w:val="28"/>
        </w:rPr>
        <w:t xml:space="preserve"> </w:t>
      </w:r>
      <w:r w:rsidRPr="00DA1785">
        <w:t>pre</w:t>
      </w:r>
      <w:r w:rsidRPr="00DA1785">
        <w:rPr>
          <w:spacing w:val="-2"/>
        </w:rPr>
        <w:t>t</w:t>
      </w:r>
      <w:r w:rsidRPr="00DA1785">
        <w:t>en</w:t>
      </w:r>
      <w:r w:rsidRPr="00DA1785">
        <w:rPr>
          <w:spacing w:val="-2"/>
        </w:rPr>
        <w:t>d</w:t>
      </w:r>
      <w:r w:rsidRPr="00DA1785">
        <w:t xml:space="preserve">en </w:t>
      </w:r>
      <w:r w:rsidRPr="00DA1785">
        <w:rPr>
          <w:spacing w:val="1"/>
        </w:rPr>
        <w:t>i</w:t>
      </w:r>
      <w:r w:rsidRPr="00DA1785">
        <w:rPr>
          <w:spacing w:val="-4"/>
        </w:rPr>
        <w:t>m</w:t>
      </w:r>
      <w:r w:rsidRPr="00DA1785">
        <w:t>pugnar</w:t>
      </w:r>
      <w:r w:rsidRPr="00DA1785">
        <w:rPr>
          <w:spacing w:val="11"/>
        </w:rPr>
        <w:t xml:space="preserve"> </w:t>
      </w:r>
      <w:r w:rsidRPr="00DA1785">
        <w:t>en</w:t>
      </w:r>
      <w:r w:rsidRPr="00DA1785">
        <w:rPr>
          <w:spacing w:val="13"/>
        </w:rPr>
        <w:t xml:space="preserve"> </w:t>
      </w:r>
      <w:r w:rsidRPr="00DA1785">
        <w:t>el</w:t>
      </w:r>
      <w:r w:rsidRPr="00DA1785">
        <w:rPr>
          <w:spacing w:val="14"/>
        </w:rPr>
        <w:t xml:space="preserve"> </w:t>
      </w:r>
      <w:r w:rsidRPr="00DA1785">
        <w:rPr>
          <w:spacing w:val="-3"/>
        </w:rPr>
        <w:t>j</w:t>
      </w:r>
      <w:r w:rsidRPr="00DA1785">
        <w:t>uic</w:t>
      </w:r>
      <w:r w:rsidRPr="00DA1785">
        <w:rPr>
          <w:spacing w:val="-1"/>
        </w:rPr>
        <w:t>i</w:t>
      </w:r>
      <w:r w:rsidRPr="00DA1785">
        <w:t>o,</w:t>
      </w:r>
      <w:r w:rsidRPr="00DA1785">
        <w:rPr>
          <w:spacing w:val="12"/>
        </w:rPr>
        <w:t xml:space="preserve"> </w:t>
      </w:r>
      <w:r w:rsidRPr="00DA1785">
        <w:t>de</w:t>
      </w:r>
      <w:r w:rsidRPr="00DA1785">
        <w:rPr>
          <w:spacing w:val="-2"/>
        </w:rPr>
        <w:t>b</w:t>
      </w:r>
      <w:r w:rsidRPr="00DA1785">
        <w:t>e</w:t>
      </w:r>
      <w:r w:rsidRPr="00DA1785">
        <w:rPr>
          <w:spacing w:val="15"/>
        </w:rPr>
        <w:t xml:space="preserve"> </w:t>
      </w:r>
      <w:r w:rsidRPr="00DA1785">
        <w:rPr>
          <w:spacing w:val="-2"/>
        </w:rPr>
        <w:t>d</w:t>
      </w:r>
      <w:r w:rsidRPr="00DA1785">
        <w:t>e</w:t>
      </w:r>
      <w:r w:rsidRPr="00DA1785">
        <w:rPr>
          <w:spacing w:val="12"/>
        </w:rPr>
        <w:t xml:space="preserve"> </w:t>
      </w:r>
      <w:r w:rsidRPr="00DA1785">
        <w:t>acreditar</w:t>
      </w:r>
      <w:r w:rsidRPr="00DA1785">
        <w:rPr>
          <w:spacing w:val="11"/>
        </w:rPr>
        <w:t xml:space="preserve"> </w:t>
      </w:r>
      <w:r w:rsidRPr="00DA1785">
        <w:t>con</w:t>
      </w:r>
      <w:r w:rsidRPr="00DA1785">
        <w:rPr>
          <w:spacing w:val="10"/>
        </w:rPr>
        <w:t xml:space="preserve"> </w:t>
      </w:r>
      <w:r w:rsidRPr="00DA1785">
        <w:t>el</w:t>
      </w:r>
      <w:r w:rsidRPr="00DA1785">
        <w:rPr>
          <w:spacing w:val="14"/>
        </w:rPr>
        <w:t xml:space="preserve"> </w:t>
      </w:r>
      <w:r w:rsidRPr="00DA1785">
        <w:t>do</w:t>
      </w:r>
      <w:r w:rsidRPr="00DA1785">
        <w:rPr>
          <w:spacing w:val="-3"/>
        </w:rPr>
        <w:t>c</w:t>
      </w:r>
      <w:r w:rsidRPr="00DA1785">
        <w:t>u</w:t>
      </w:r>
      <w:r w:rsidRPr="00DA1785">
        <w:rPr>
          <w:spacing w:val="-4"/>
        </w:rPr>
        <w:t>m</w:t>
      </w:r>
      <w:r w:rsidRPr="00DA1785">
        <w:t>ento</w:t>
      </w:r>
      <w:r w:rsidRPr="00DA1785">
        <w:rPr>
          <w:spacing w:val="15"/>
        </w:rPr>
        <w:t xml:space="preserve"> </w:t>
      </w:r>
      <w:r w:rsidRPr="00DA1785">
        <w:t>i</w:t>
      </w:r>
      <w:r w:rsidRPr="00DA1785">
        <w:rPr>
          <w:spacing w:val="-2"/>
        </w:rPr>
        <w:t>d</w:t>
      </w:r>
      <w:r w:rsidRPr="00DA1785">
        <w:t>ó</w:t>
      </w:r>
      <w:r w:rsidRPr="00DA1785">
        <w:rPr>
          <w:spacing w:val="-2"/>
        </w:rPr>
        <w:t>n</w:t>
      </w:r>
      <w:r w:rsidRPr="00DA1785">
        <w:t>eo t</w:t>
      </w:r>
      <w:r w:rsidRPr="00DA1785">
        <w:rPr>
          <w:spacing w:val="1"/>
        </w:rPr>
        <w:t>a</w:t>
      </w:r>
      <w:r w:rsidRPr="00DA1785">
        <w:t>l</w:t>
      </w:r>
      <w:r w:rsidRPr="00DA1785">
        <w:rPr>
          <w:spacing w:val="14"/>
        </w:rPr>
        <w:t xml:space="preserve"> </w:t>
      </w:r>
      <w:r w:rsidRPr="00DA1785">
        <w:t>propi</w:t>
      </w:r>
      <w:r w:rsidRPr="00DA1785">
        <w:rPr>
          <w:spacing w:val="-2"/>
        </w:rPr>
        <w:t>e</w:t>
      </w:r>
      <w:r w:rsidRPr="00DA1785">
        <w:t>da</w:t>
      </w:r>
      <w:r w:rsidRPr="00DA1785">
        <w:rPr>
          <w:spacing w:val="-2"/>
        </w:rPr>
        <w:t>d</w:t>
      </w:r>
      <w:r w:rsidRPr="00DA1785">
        <w:t>,</w:t>
      </w:r>
      <w:r w:rsidRPr="00DA1785">
        <w:rPr>
          <w:spacing w:val="15"/>
        </w:rPr>
        <w:t xml:space="preserve"> </w:t>
      </w:r>
      <w:r w:rsidRPr="00DA1785">
        <w:t>ya</w:t>
      </w:r>
      <w:r w:rsidRPr="00DA1785">
        <w:rPr>
          <w:spacing w:val="15"/>
        </w:rPr>
        <w:t xml:space="preserve"> </w:t>
      </w:r>
      <w:r w:rsidRPr="00DA1785">
        <w:rPr>
          <w:spacing w:val="-2"/>
        </w:rPr>
        <w:t>q</w:t>
      </w:r>
      <w:r w:rsidRPr="00DA1785">
        <w:t>ue</w:t>
      </w:r>
      <w:r w:rsidRPr="00DA1785">
        <w:rPr>
          <w:spacing w:val="15"/>
        </w:rPr>
        <w:t xml:space="preserve"> </w:t>
      </w:r>
      <w:r w:rsidRPr="00DA1785">
        <w:rPr>
          <w:spacing w:val="-3"/>
        </w:rPr>
        <w:t>l</w:t>
      </w:r>
      <w:r w:rsidRPr="00DA1785">
        <w:t>a</w:t>
      </w:r>
      <w:r w:rsidRPr="00DA1785">
        <w:rPr>
          <w:spacing w:val="15"/>
        </w:rPr>
        <w:t xml:space="preserve"> </w:t>
      </w:r>
      <w:r w:rsidRPr="00DA1785">
        <w:t>poses</w:t>
      </w:r>
      <w:r w:rsidRPr="00DA1785">
        <w:rPr>
          <w:spacing w:val="-3"/>
        </w:rPr>
        <w:t>i</w:t>
      </w:r>
      <w:r w:rsidRPr="00DA1785">
        <w:t>ón</w:t>
      </w:r>
      <w:r w:rsidRPr="00DA1785">
        <w:rPr>
          <w:spacing w:val="15"/>
        </w:rPr>
        <w:t xml:space="preserve"> </w:t>
      </w:r>
      <w:r w:rsidRPr="00DA1785">
        <w:t>sin</w:t>
      </w:r>
      <w:r w:rsidRPr="00DA1785">
        <w:rPr>
          <w:spacing w:val="15"/>
        </w:rPr>
        <w:t xml:space="preserve"> </w:t>
      </w:r>
      <w:r w:rsidRPr="00DA1785">
        <w:rPr>
          <w:spacing w:val="-2"/>
        </w:rPr>
        <w:t>d</w:t>
      </w:r>
      <w:r w:rsidRPr="00DA1785">
        <w:t>erec</w:t>
      </w:r>
      <w:r w:rsidRPr="00DA1785">
        <w:rPr>
          <w:spacing w:val="-2"/>
        </w:rPr>
        <w:t>h</w:t>
      </w:r>
      <w:r w:rsidRPr="00DA1785">
        <w:t>o</w:t>
      </w:r>
      <w:r w:rsidRPr="00DA1785">
        <w:rPr>
          <w:spacing w:val="15"/>
        </w:rPr>
        <w:t xml:space="preserve"> </w:t>
      </w:r>
      <w:r w:rsidRPr="00DA1785">
        <w:t>sólo</w:t>
      </w:r>
      <w:r w:rsidRPr="00DA1785">
        <w:rPr>
          <w:spacing w:val="15"/>
        </w:rPr>
        <w:t xml:space="preserve"> </w:t>
      </w:r>
      <w:r w:rsidRPr="00DA1785">
        <w:rPr>
          <w:spacing w:val="-2"/>
        </w:rPr>
        <w:t>p</w:t>
      </w:r>
      <w:r w:rsidRPr="00DA1785">
        <w:t>ue</w:t>
      </w:r>
      <w:r w:rsidRPr="00DA1785">
        <w:rPr>
          <w:spacing w:val="-2"/>
        </w:rPr>
        <w:t>d</w:t>
      </w:r>
      <w:r w:rsidRPr="00DA1785">
        <w:t>e</w:t>
      </w:r>
      <w:r w:rsidRPr="00DA1785">
        <w:rPr>
          <w:spacing w:val="15"/>
        </w:rPr>
        <w:t xml:space="preserve"> </w:t>
      </w:r>
      <w:r w:rsidRPr="00DA1785">
        <w:t>t</w:t>
      </w:r>
      <w:r w:rsidRPr="00DA1785">
        <w:rPr>
          <w:spacing w:val="-1"/>
        </w:rPr>
        <w:t>e</w:t>
      </w:r>
      <w:r w:rsidRPr="00DA1785">
        <w:t>nerse co</w:t>
      </w:r>
      <w:r w:rsidRPr="00DA1785">
        <w:rPr>
          <w:spacing w:val="-4"/>
        </w:rPr>
        <w:t>m</w:t>
      </w:r>
      <w:r w:rsidRPr="00DA1785">
        <w:t>o</w:t>
      </w:r>
      <w:r w:rsidRPr="00DA1785">
        <w:rPr>
          <w:spacing w:val="12"/>
        </w:rPr>
        <w:t xml:space="preserve"> </w:t>
      </w:r>
      <w:r w:rsidRPr="00DA1785">
        <w:t>s</w:t>
      </w:r>
      <w:r w:rsidRPr="00DA1785">
        <w:rPr>
          <w:spacing w:val="1"/>
        </w:rPr>
        <w:t>i</w:t>
      </w:r>
      <w:r w:rsidRPr="00DA1785">
        <w:rPr>
          <w:spacing w:val="-4"/>
        </w:rPr>
        <w:t>m</w:t>
      </w:r>
      <w:r w:rsidRPr="00DA1785">
        <w:t>ple</w:t>
      </w:r>
      <w:r w:rsidRPr="00DA1785">
        <w:rPr>
          <w:spacing w:val="12"/>
        </w:rPr>
        <w:t xml:space="preserve"> </w:t>
      </w:r>
      <w:r w:rsidRPr="00DA1785">
        <w:t>de</w:t>
      </w:r>
      <w:r w:rsidRPr="00DA1785">
        <w:rPr>
          <w:spacing w:val="-2"/>
        </w:rPr>
        <w:t>t</w:t>
      </w:r>
      <w:r w:rsidRPr="00DA1785">
        <w:t>en</w:t>
      </w:r>
      <w:r w:rsidRPr="00DA1785">
        <w:rPr>
          <w:spacing w:val="-2"/>
        </w:rPr>
        <w:t>t</w:t>
      </w:r>
      <w:r w:rsidRPr="00DA1785">
        <w:t>ac</w:t>
      </w:r>
      <w:r w:rsidRPr="00DA1785">
        <w:rPr>
          <w:spacing w:val="-3"/>
        </w:rPr>
        <w:t>i</w:t>
      </w:r>
      <w:r w:rsidRPr="00DA1785">
        <w:t>ón</w:t>
      </w:r>
      <w:r w:rsidRPr="00DA1785">
        <w:rPr>
          <w:spacing w:val="10"/>
        </w:rPr>
        <w:t xml:space="preserve"> </w:t>
      </w:r>
      <w:r w:rsidRPr="00DA1785">
        <w:t>por</w:t>
      </w:r>
      <w:r w:rsidRPr="00DA1785">
        <w:rPr>
          <w:spacing w:val="11"/>
        </w:rPr>
        <w:t xml:space="preserve"> </w:t>
      </w:r>
      <w:r w:rsidRPr="00DA1785">
        <w:rPr>
          <w:spacing w:val="-2"/>
        </w:rPr>
        <w:t>f</w:t>
      </w:r>
      <w:r w:rsidRPr="00DA1785">
        <w:t>alta</w:t>
      </w:r>
      <w:r w:rsidRPr="00DA1785">
        <w:rPr>
          <w:spacing w:val="10"/>
        </w:rPr>
        <w:t xml:space="preserve"> </w:t>
      </w:r>
      <w:r w:rsidRPr="00DA1785">
        <w:t>de</w:t>
      </w:r>
      <w:r w:rsidRPr="00DA1785">
        <w:rPr>
          <w:spacing w:val="10"/>
        </w:rPr>
        <w:t xml:space="preserve"> </w:t>
      </w:r>
      <w:r w:rsidRPr="00DA1785">
        <w:t>la</w:t>
      </w:r>
      <w:r w:rsidRPr="00DA1785">
        <w:rPr>
          <w:spacing w:val="10"/>
        </w:rPr>
        <w:t xml:space="preserve"> </w:t>
      </w:r>
      <w:r w:rsidRPr="00DA1785">
        <w:t>cau</w:t>
      </w:r>
      <w:r w:rsidRPr="00DA1785">
        <w:rPr>
          <w:spacing w:val="-3"/>
        </w:rPr>
        <w:t>s</w:t>
      </w:r>
      <w:r w:rsidRPr="00DA1785">
        <w:t>a</w:t>
      </w:r>
      <w:r w:rsidRPr="00DA1785">
        <w:rPr>
          <w:spacing w:val="12"/>
        </w:rPr>
        <w:t xml:space="preserve"> </w:t>
      </w:r>
      <w:r w:rsidRPr="00DA1785">
        <w:t>le</w:t>
      </w:r>
      <w:r w:rsidRPr="00DA1785">
        <w:rPr>
          <w:spacing w:val="-1"/>
        </w:rPr>
        <w:t>g</w:t>
      </w:r>
      <w:r w:rsidRPr="00DA1785">
        <w:t>al</w:t>
      </w:r>
      <w:r w:rsidRPr="00DA1785">
        <w:rPr>
          <w:spacing w:val="11"/>
        </w:rPr>
        <w:t xml:space="preserve"> </w:t>
      </w:r>
      <w:r w:rsidRPr="00DA1785">
        <w:rPr>
          <w:spacing w:val="-2"/>
        </w:rPr>
        <w:t>q</w:t>
      </w:r>
      <w:r w:rsidRPr="00DA1785">
        <w:t>ue</w:t>
      </w:r>
      <w:r w:rsidRPr="00DA1785">
        <w:rPr>
          <w:spacing w:val="10"/>
        </w:rPr>
        <w:t xml:space="preserve"> </w:t>
      </w:r>
      <w:r w:rsidRPr="00DA1785">
        <w:t>la</w:t>
      </w:r>
      <w:r w:rsidRPr="00DA1785">
        <w:rPr>
          <w:spacing w:val="10"/>
        </w:rPr>
        <w:t xml:space="preserve"> </w:t>
      </w:r>
      <w:r w:rsidRPr="00DA1785">
        <w:t>a</w:t>
      </w:r>
      <w:r w:rsidRPr="00DA1785">
        <w:rPr>
          <w:spacing w:val="-2"/>
        </w:rPr>
        <w:t>p</w:t>
      </w:r>
      <w:r w:rsidRPr="00DA1785">
        <w:t>oye, da</w:t>
      </w:r>
      <w:r w:rsidRPr="00DA1785">
        <w:rPr>
          <w:spacing w:val="-2"/>
        </w:rPr>
        <w:t>d</w:t>
      </w:r>
      <w:r w:rsidRPr="00DA1785">
        <w:t xml:space="preserve">o </w:t>
      </w:r>
      <w:r w:rsidRPr="00DA1785">
        <w:rPr>
          <w:spacing w:val="1"/>
        </w:rPr>
        <w:t>q</w:t>
      </w:r>
      <w:r w:rsidRPr="00DA1785">
        <w:rPr>
          <w:spacing w:val="-2"/>
        </w:rPr>
        <w:t>u</w:t>
      </w:r>
      <w:r w:rsidRPr="00DA1785">
        <w:t xml:space="preserve">e </w:t>
      </w:r>
      <w:r w:rsidRPr="00DA1785">
        <w:rPr>
          <w:spacing w:val="1"/>
        </w:rPr>
        <w:t>e</w:t>
      </w:r>
      <w:r w:rsidRPr="00DA1785">
        <w:t xml:space="preserve">l </w:t>
      </w:r>
      <w:r w:rsidRPr="00DA1785">
        <w:rPr>
          <w:spacing w:val="-3"/>
        </w:rPr>
        <w:t>i</w:t>
      </w:r>
      <w:r w:rsidRPr="00DA1785">
        <w:t>nt</w:t>
      </w:r>
      <w:r w:rsidRPr="00DA1785">
        <w:rPr>
          <w:spacing w:val="1"/>
        </w:rPr>
        <w:t>e</w:t>
      </w:r>
      <w:r w:rsidRPr="00DA1785">
        <w:t>rés</w:t>
      </w:r>
      <w:r w:rsidRPr="00DA1785">
        <w:rPr>
          <w:spacing w:val="-3"/>
        </w:rPr>
        <w:t xml:space="preserve"> </w:t>
      </w:r>
      <w:r w:rsidRPr="00DA1785">
        <w:t>ju</w:t>
      </w:r>
      <w:r w:rsidRPr="00DA1785">
        <w:rPr>
          <w:spacing w:val="2"/>
        </w:rPr>
        <w:t>r</w:t>
      </w:r>
      <w:r w:rsidRPr="00DA1785">
        <w:rPr>
          <w:spacing w:val="-2"/>
        </w:rPr>
        <w:t>í</w:t>
      </w:r>
      <w:r w:rsidRPr="00DA1785">
        <w:t>dico lo t</w:t>
      </w:r>
      <w:r w:rsidRPr="00DA1785">
        <w:rPr>
          <w:spacing w:val="-3"/>
        </w:rPr>
        <w:t>i</w:t>
      </w:r>
      <w:r w:rsidRPr="00DA1785">
        <w:t>ene</w:t>
      </w:r>
      <w:r w:rsidRPr="00DA1785">
        <w:rPr>
          <w:spacing w:val="-2"/>
        </w:rPr>
        <w:t xml:space="preserve"> </w:t>
      </w:r>
      <w:r w:rsidRPr="00DA1785">
        <w:t>el tit</w:t>
      </w:r>
      <w:r w:rsidRPr="00DA1785">
        <w:rPr>
          <w:spacing w:val="1"/>
        </w:rPr>
        <w:t>u</w:t>
      </w:r>
      <w:r w:rsidRPr="00DA1785">
        <w:rPr>
          <w:spacing w:val="-3"/>
        </w:rPr>
        <w:t>l</w:t>
      </w:r>
      <w:r w:rsidRPr="00DA1785">
        <w:t xml:space="preserve">ar </w:t>
      </w:r>
      <w:r w:rsidRPr="00DA1785">
        <w:rPr>
          <w:spacing w:val="-2"/>
        </w:rPr>
        <w:t>d</w:t>
      </w:r>
      <w:r w:rsidRPr="00DA1785">
        <w:t>el dere</w:t>
      </w:r>
      <w:r w:rsidRPr="00DA1785">
        <w:rPr>
          <w:spacing w:val="-3"/>
        </w:rPr>
        <w:t>c</w:t>
      </w:r>
      <w:r w:rsidRPr="00DA1785">
        <w:t>ho</w:t>
      </w:r>
      <w:r w:rsidRPr="00DA1785">
        <w:rPr>
          <w:spacing w:val="4"/>
        </w:rPr>
        <w:t>.</w:t>
      </w:r>
      <w:r>
        <w:rPr>
          <w:spacing w:val="4"/>
        </w:rPr>
        <w:t>”</w:t>
      </w:r>
    </w:p>
    <w:p w14:paraId="3BBEB094" w14:textId="750378FA" w:rsidR="00BF40CF" w:rsidRDefault="00BF40CF" w:rsidP="00BF40CF">
      <w:pPr>
        <w:pStyle w:val="TESISYJURIS"/>
        <w:rPr>
          <w:spacing w:val="4"/>
        </w:rPr>
      </w:pPr>
    </w:p>
    <w:p w14:paraId="0245B24D" w14:textId="77777777" w:rsidR="00DE798B" w:rsidRDefault="00DE798B" w:rsidP="00DE798B">
      <w:pPr>
        <w:pStyle w:val="TESISYJURIS"/>
      </w:pPr>
    </w:p>
    <w:p w14:paraId="6F364C01" w14:textId="5B95C175" w:rsidR="005D47FC" w:rsidRDefault="00DE798B" w:rsidP="005D47FC">
      <w:pPr>
        <w:pStyle w:val="SENTENCIAS"/>
      </w:pPr>
      <w:r>
        <w:t xml:space="preserve">En ese orden de ideas, se aprecia que </w:t>
      </w:r>
      <w:r w:rsidR="005D47FC">
        <w:t xml:space="preserve">la notificación de adeudo con folio 3788 tres siete ocho ocho, </w:t>
      </w:r>
      <w:r>
        <w:t>de fecha 0</w:t>
      </w:r>
      <w:r w:rsidR="005D47FC">
        <w:t>7 siete de marzo del año 2016 dos mil dieciséis, y que corresponde al inmueble ubicado en calle Industrial Leonesa</w:t>
      </w:r>
      <w:r w:rsidR="003433C8">
        <w:t xml:space="preserve">, número </w:t>
      </w:r>
      <w:r w:rsidR="005D47FC">
        <w:t>302 trescientos dos</w:t>
      </w:r>
      <w:r w:rsidR="003433C8">
        <w:t>,</w:t>
      </w:r>
      <w:r w:rsidR="005D47FC">
        <w:t xml:space="preserve"> de la colonia Industria San Jorge, de la cuenta 148820-4 (uno cuatro ocho ocho dos cero guión cuatro), es dirigido al ciudadano </w:t>
      </w:r>
      <w:r w:rsidR="00F50263">
        <w:t>(.....)</w:t>
      </w:r>
      <w:r w:rsidR="005D47FC">
        <w:t xml:space="preserve">, </w:t>
      </w:r>
      <w:r>
        <w:t xml:space="preserve">en tal sentido, en principio, se tiene la presunción que dicha persona es propietaria o poseedora del inmueble </w:t>
      </w:r>
      <w:r w:rsidR="005D47FC">
        <w:t>referido.</w:t>
      </w:r>
      <w:r w:rsidR="0056110B">
        <w:t xml:space="preserve"> </w:t>
      </w:r>
    </w:p>
    <w:p w14:paraId="0DD6BC65" w14:textId="77777777" w:rsidR="005D47FC" w:rsidRDefault="005D47FC" w:rsidP="005D47FC">
      <w:pPr>
        <w:pStyle w:val="SENTENCIAS"/>
      </w:pPr>
    </w:p>
    <w:p w14:paraId="49C5E3B1" w14:textId="09565A0E" w:rsidR="00901DC9" w:rsidRDefault="005D47FC" w:rsidP="005D47FC">
      <w:pPr>
        <w:pStyle w:val="SENTENCIAS"/>
      </w:pPr>
      <w:r>
        <w:t>Aunado a lo anterior,</w:t>
      </w:r>
      <w:r w:rsidR="00DE798B">
        <w:t xml:space="preserve"> l</w:t>
      </w:r>
      <w:r>
        <w:t>a demandad</w:t>
      </w:r>
      <w:r w:rsidR="003433C8">
        <w:t>a</w:t>
      </w:r>
      <w:r>
        <w:t xml:space="preserve"> adjunta a su escrito de </w:t>
      </w:r>
      <w:r w:rsidR="005E384D">
        <w:t xml:space="preserve">contestación a la </w:t>
      </w:r>
      <w:r>
        <w:t xml:space="preserve">demanda el Contrato de Conexión, Suministro de </w:t>
      </w:r>
      <w:r w:rsidR="005E384D">
        <w:t xml:space="preserve">Agua Potable </w:t>
      </w:r>
      <w:r>
        <w:t xml:space="preserve">y/o </w:t>
      </w:r>
      <w:r w:rsidR="005E384D">
        <w:t>D</w:t>
      </w:r>
      <w:r>
        <w:t>renaje, de fecha 10 diez de marzo del año 2011 dos mil once, celebrado con el ciudad</w:t>
      </w:r>
      <w:r w:rsidR="005E384D">
        <w:t>a</w:t>
      </w:r>
      <w:r>
        <w:t xml:space="preserve">no </w:t>
      </w:r>
      <w:r w:rsidR="00F50263">
        <w:t>(.....)</w:t>
      </w:r>
      <w:r>
        <w:t xml:space="preserve">, respecto del predio Industrial </w:t>
      </w:r>
      <w:r w:rsidR="00901DC9">
        <w:t>Leonesas</w:t>
      </w:r>
      <w:r w:rsidR="005E384D">
        <w:t>,</w:t>
      </w:r>
      <w:r>
        <w:t xml:space="preserve"> número </w:t>
      </w:r>
      <w:r w:rsidR="00F50263">
        <w:t>(.....)</w:t>
      </w:r>
      <w:r w:rsidR="005E384D">
        <w:t>,</w:t>
      </w:r>
      <w:r>
        <w:t xml:space="preserve"> </w:t>
      </w:r>
      <w:r w:rsidR="00901DC9">
        <w:t xml:space="preserve">así como el original del </w:t>
      </w:r>
      <w:r w:rsidR="005E384D">
        <w:t xml:space="preserve">Reporte Histórico por Cuenta </w:t>
      </w:r>
      <w:r w:rsidR="00901DC9">
        <w:t xml:space="preserve">de la cuenta 148820 (uno cuatro ocho ocho dos cero), también emitido a nombre de </w:t>
      </w:r>
      <w:bookmarkStart w:id="0" w:name="_GoBack"/>
      <w:r w:rsidR="00F50263">
        <w:t>(.....)</w:t>
      </w:r>
      <w:bookmarkEnd w:id="0"/>
      <w:r w:rsidR="00901DC9">
        <w:t>, documentos anteriores que merecen valor probatorio pleno, con fundamento en lo señalado por los artículos 117, 78, 121, 123 y 131 del Código de Procedimiento y Justicia Administrativa para el Estado y los Municipios de Guanajuato, el primero al hacer fe de la existencia de su original y el segundo al ser expedido por una autoridad en el ejercicio de sus funciones, en el caso específico por el Jefe de Departamento de Facturación y Cobranza del Sistema de Agua Potable y Alcantarillado de León, Guanajuato. ------------------------------</w:t>
      </w:r>
    </w:p>
    <w:p w14:paraId="63C06605" w14:textId="2230F9EB" w:rsidR="00901DC9" w:rsidRDefault="00901DC9" w:rsidP="005D47FC">
      <w:pPr>
        <w:pStyle w:val="SENTENCIAS"/>
      </w:pPr>
    </w:p>
    <w:p w14:paraId="4BF0664A" w14:textId="3C5DAF3A" w:rsidR="00901DC9" w:rsidRDefault="00247811" w:rsidP="005D47FC">
      <w:pPr>
        <w:pStyle w:val="SENTENCIAS"/>
      </w:pPr>
      <w:r>
        <w:t xml:space="preserve">De igual manera, en la prueba de informe ofrecida por la parte actora, la demandada </w:t>
      </w:r>
      <w:r w:rsidR="005E384D">
        <w:t>manifiesta</w:t>
      </w:r>
      <w:r>
        <w:t xml:space="preserve"> lo siguiente:</w:t>
      </w:r>
      <w:r w:rsidR="005E384D">
        <w:t xml:space="preserve"> -----------------------------------------------------</w:t>
      </w:r>
    </w:p>
    <w:p w14:paraId="64677BCA" w14:textId="7E9BE8F4" w:rsidR="00247811" w:rsidRDefault="00247811" w:rsidP="005D47FC">
      <w:pPr>
        <w:pStyle w:val="SENTENCIAS"/>
      </w:pPr>
    </w:p>
    <w:p w14:paraId="3E44C729" w14:textId="7AE18B26" w:rsidR="00247811" w:rsidRPr="00247811" w:rsidRDefault="00247811" w:rsidP="00247811">
      <w:pPr>
        <w:pStyle w:val="RESOLUCIONES"/>
        <w:numPr>
          <w:ilvl w:val="0"/>
          <w:numId w:val="41"/>
        </w:numPr>
        <w:rPr>
          <w:i/>
        </w:rPr>
      </w:pPr>
      <w:r w:rsidRPr="00247811">
        <w:rPr>
          <w:i/>
        </w:rPr>
        <w:t>No existe un contrato de adhesión firmado por el actor con sapal para la prestación de los servicios públicos y contribuciones especiales reclamado, dentro de la cuenta 148820, con domicilio en Calle Industrial Leonesa número 302 de la Colonia Industrial San Jorge, León, Guanajuato.</w:t>
      </w:r>
    </w:p>
    <w:p w14:paraId="6E043C53" w14:textId="2DF24A3C" w:rsidR="00247811" w:rsidRDefault="00247811" w:rsidP="00247811">
      <w:pPr>
        <w:pStyle w:val="SENTENCIAS"/>
        <w:ind w:left="708" w:firstLine="0"/>
      </w:pPr>
    </w:p>
    <w:p w14:paraId="29E1FAD9" w14:textId="568E95E2" w:rsidR="00DE798B" w:rsidRDefault="00DE798B" w:rsidP="00247811">
      <w:pPr>
        <w:pStyle w:val="SENTENCIAS"/>
      </w:pPr>
      <w:r w:rsidRPr="00E269A1">
        <w:t>En razón de lo anteriormente expuesto</w:t>
      </w:r>
      <w:r>
        <w:t xml:space="preserve">, se llega a la convicción de </w:t>
      </w:r>
      <w:r w:rsidRPr="00E269A1">
        <w:t xml:space="preserve">que </w:t>
      </w:r>
      <w:r>
        <w:t xml:space="preserve">el </w:t>
      </w:r>
      <w:r w:rsidRPr="00E269A1">
        <w:t>ciudadan</w:t>
      </w:r>
      <w:r>
        <w:t xml:space="preserve">o </w:t>
      </w:r>
      <w:r w:rsidR="00F50263">
        <w:t>(.....)</w:t>
      </w:r>
      <w:r>
        <w:t xml:space="preserve">, no acredita el carácter de propietario del inmueble ubicado </w:t>
      </w:r>
      <w:r w:rsidR="00247811">
        <w:t>en calle Industrial Leonesa</w:t>
      </w:r>
      <w:r w:rsidR="005E384D">
        <w:t>, número 3</w:t>
      </w:r>
      <w:r w:rsidR="00247811">
        <w:t>02 trescientos dos</w:t>
      </w:r>
      <w:r w:rsidR="005E384D">
        <w:t>,</w:t>
      </w:r>
      <w:r w:rsidR="00247811">
        <w:t xml:space="preserve"> de la colonia Industria San Jorge; </w:t>
      </w:r>
      <w:r>
        <w:t xml:space="preserve">en consecuencia no cuenta con interés </w:t>
      </w:r>
      <w:r w:rsidRPr="00E269A1">
        <w:t>jurídico para impugnar</w:t>
      </w:r>
      <w:r>
        <w:t>,</w:t>
      </w:r>
      <w:r w:rsidRPr="00E269A1">
        <w:t xml:space="preserve"> en el presente proceso administrativo</w:t>
      </w:r>
      <w:r>
        <w:t>,</w:t>
      </w:r>
      <w:r w:rsidRPr="00E269A1">
        <w:t xml:space="preserve"> </w:t>
      </w:r>
      <w:r>
        <w:t xml:space="preserve">el cobro contenido en </w:t>
      </w:r>
      <w:r w:rsidR="00247811">
        <w:t xml:space="preserve">la notificación de adeudo con folio 3788 tres siete ocho ocho, de fecha 07 siete de marzo del año 2016 dos mil dieciséis, </w:t>
      </w:r>
      <w:r w:rsidRPr="00E269A1">
        <w:t>lo anterior, se apoya además en el siguiente criterio emitido por el entonces Tribunal de lo Contencioso Administrativo del Estado de Guanajuato:</w:t>
      </w:r>
      <w:r>
        <w:t xml:space="preserve"> ---------------------</w:t>
      </w:r>
      <w:r w:rsidR="00247811">
        <w:t>---------------------------</w:t>
      </w:r>
    </w:p>
    <w:p w14:paraId="30FB5CC6" w14:textId="77777777" w:rsidR="00247811" w:rsidRPr="008E2EBF" w:rsidRDefault="00247811" w:rsidP="00247811">
      <w:pPr>
        <w:pStyle w:val="SENTENCIAS"/>
      </w:pPr>
    </w:p>
    <w:p w14:paraId="6F7EE2BD" w14:textId="77777777" w:rsidR="00DE798B" w:rsidRPr="00E269A1" w:rsidRDefault="00DE798B" w:rsidP="00DE798B">
      <w:pPr>
        <w:pStyle w:val="TESISYJURIS"/>
      </w:pPr>
      <w:r w:rsidRPr="00E269A1">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r>
        <w:t>.</w:t>
      </w:r>
    </w:p>
    <w:p w14:paraId="71CD5F73" w14:textId="77777777" w:rsidR="00DE798B" w:rsidRPr="00E269A1" w:rsidRDefault="00DE798B" w:rsidP="00DE798B">
      <w:pPr>
        <w:pStyle w:val="TESISYJURIS"/>
        <w:rPr>
          <w:i w:val="0"/>
        </w:rPr>
      </w:pPr>
    </w:p>
    <w:p w14:paraId="6ED3A31B" w14:textId="77777777" w:rsidR="00DE798B" w:rsidRPr="00F37C15" w:rsidRDefault="00DE798B" w:rsidP="00DE798B">
      <w:pPr>
        <w:pStyle w:val="TESISYJURIS"/>
        <w:rPr>
          <w:rFonts w:ascii="Arial Narrow" w:hAnsi="Arial Narrow"/>
          <w:color w:val="262626"/>
          <w:sz w:val="27"/>
          <w:szCs w:val="27"/>
        </w:rPr>
      </w:pPr>
    </w:p>
    <w:p w14:paraId="4825250A" w14:textId="100BF01D" w:rsidR="00DE798B" w:rsidRPr="00F37C15" w:rsidRDefault="005E384D" w:rsidP="00DE798B">
      <w:pPr>
        <w:pStyle w:val="RESOLUCIONES"/>
      </w:pPr>
      <w:r>
        <w:t>Luego entonces</w:t>
      </w:r>
      <w:r w:rsidR="00DE798B">
        <w:t xml:space="preserve">, es que se actualiza </w:t>
      </w:r>
      <w:r w:rsidR="00DE798B"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rsidR="00DE798B">
        <w:t>. -------------------------------------</w:t>
      </w:r>
    </w:p>
    <w:p w14:paraId="540ACF91" w14:textId="77777777" w:rsidR="00DE798B" w:rsidRPr="00F37C15" w:rsidRDefault="00DE798B" w:rsidP="00DE798B">
      <w:pPr>
        <w:pStyle w:val="RESOLUCIONES"/>
      </w:pPr>
    </w:p>
    <w:p w14:paraId="3DC9CCD6" w14:textId="77777777" w:rsidR="00DE798B" w:rsidRDefault="00DE798B" w:rsidP="00DE798B">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01C3FB72" w14:textId="2309AC2D" w:rsidR="00DE798B" w:rsidRDefault="00DE798B" w:rsidP="00DE798B">
      <w:pPr>
        <w:spacing w:line="360" w:lineRule="auto"/>
        <w:ind w:firstLine="708"/>
        <w:jc w:val="both"/>
        <w:rPr>
          <w:rFonts w:ascii="Century" w:hAnsi="Century" w:cs="Calibri"/>
        </w:rPr>
      </w:pPr>
    </w:p>
    <w:p w14:paraId="451F0F8B" w14:textId="77777777" w:rsidR="005E384D" w:rsidRDefault="005E384D" w:rsidP="00DE798B">
      <w:pPr>
        <w:spacing w:line="360" w:lineRule="auto"/>
        <w:ind w:firstLine="708"/>
        <w:jc w:val="both"/>
        <w:rPr>
          <w:rFonts w:ascii="Century" w:hAnsi="Century" w:cs="Calibri"/>
        </w:rPr>
      </w:pPr>
    </w:p>
    <w:p w14:paraId="569205C0" w14:textId="77777777" w:rsidR="00DE798B" w:rsidRPr="00F37C15" w:rsidRDefault="00DE798B" w:rsidP="00DE798B">
      <w:pPr>
        <w:pStyle w:val="SENTENCIAS"/>
        <w:jc w:val="center"/>
      </w:pPr>
      <w:r w:rsidRPr="00F37C15">
        <w:rPr>
          <w:b/>
        </w:rPr>
        <w:t>RESUELVE:</w:t>
      </w:r>
    </w:p>
    <w:p w14:paraId="3AF37F94" w14:textId="77777777" w:rsidR="00DE798B" w:rsidRDefault="00DE798B" w:rsidP="00DE798B">
      <w:pPr>
        <w:pStyle w:val="SENTENCIAS"/>
        <w:rPr>
          <w:rFonts w:ascii="Arial Narrow" w:hAnsi="Arial Narrow"/>
          <w:color w:val="262626"/>
          <w:sz w:val="27"/>
          <w:szCs w:val="27"/>
        </w:rPr>
      </w:pPr>
    </w:p>
    <w:p w14:paraId="2A721FAB" w14:textId="77777777" w:rsidR="00DE798B" w:rsidRPr="007D0C4C" w:rsidRDefault="00DE798B" w:rsidP="00DE798B">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7735A0DC" w14:textId="77777777" w:rsidR="00DE798B" w:rsidRPr="007D0C4C" w:rsidRDefault="00DE798B" w:rsidP="00DE798B">
      <w:pPr>
        <w:pStyle w:val="SENTENCIAS"/>
        <w:rPr>
          <w:rFonts w:cs="Calibri"/>
        </w:rPr>
      </w:pPr>
    </w:p>
    <w:p w14:paraId="5F690B89" w14:textId="77777777" w:rsidR="00DE798B" w:rsidRPr="00487E13" w:rsidRDefault="00DE798B" w:rsidP="00DE798B">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Cuarto </w:t>
      </w:r>
      <w:r w:rsidRPr="00487E13">
        <w:t>de esta resolución.</w:t>
      </w:r>
      <w:r>
        <w:t xml:space="preserve"> -------------------------------------------------------------------------------------------</w:t>
      </w:r>
    </w:p>
    <w:p w14:paraId="5BEC6B19" w14:textId="77777777" w:rsidR="00DE798B" w:rsidRDefault="00DE798B" w:rsidP="00DE798B">
      <w:pPr>
        <w:pStyle w:val="SENTENCIAS"/>
      </w:pPr>
    </w:p>
    <w:p w14:paraId="17D5803E" w14:textId="77777777" w:rsidR="00DE798B" w:rsidRPr="007D0C4C" w:rsidRDefault="00DE798B" w:rsidP="00DE798B">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74A57C0C" w14:textId="77777777" w:rsidR="00DE798B" w:rsidRPr="007D0C4C" w:rsidRDefault="00DE798B" w:rsidP="00DE798B">
      <w:pPr>
        <w:pStyle w:val="SENTENCIAS"/>
        <w:rPr>
          <w:rFonts w:cs="Calibri"/>
          <w:lang w:val="es-MX"/>
        </w:rPr>
      </w:pPr>
    </w:p>
    <w:p w14:paraId="0B94DB0A" w14:textId="77777777" w:rsidR="00DE798B" w:rsidRDefault="00DE798B" w:rsidP="00DE798B">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68A3B9B7" w14:textId="77777777" w:rsidR="00DE798B" w:rsidRDefault="00DE798B" w:rsidP="00DE798B">
      <w:pPr>
        <w:pStyle w:val="SENTENCIAS"/>
      </w:pPr>
    </w:p>
    <w:p w14:paraId="6C188C53" w14:textId="77777777" w:rsidR="00DE798B" w:rsidRDefault="00DE798B" w:rsidP="00DE798B">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04CC4D1C" w14:textId="77777777" w:rsidR="00DE798B" w:rsidRDefault="00DE798B" w:rsidP="00DE798B">
      <w:pPr>
        <w:spacing w:line="360" w:lineRule="auto"/>
        <w:ind w:firstLine="708"/>
        <w:jc w:val="both"/>
        <w:rPr>
          <w:rFonts w:ascii="Century" w:hAnsi="Century"/>
          <w:lang w:val="es-MX"/>
        </w:rPr>
      </w:pPr>
    </w:p>
    <w:sectPr w:rsidR="00DE798B" w:rsidSect="00393AB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259D9" w14:textId="77777777" w:rsidR="0047219B" w:rsidRDefault="0047219B">
      <w:r>
        <w:separator/>
      </w:r>
    </w:p>
  </w:endnote>
  <w:endnote w:type="continuationSeparator" w:id="0">
    <w:p w14:paraId="3D7DFD88" w14:textId="77777777" w:rsidR="0047219B" w:rsidRDefault="0047219B">
      <w:r>
        <w:continuationSeparator/>
      </w:r>
    </w:p>
  </w:endnote>
  <w:endnote w:type="continuationNotice" w:id="1">
    <w:p w14:paraId="73FB526B" w14:textId="77777777" w:rsidR="0047219B" w:rsidRDefault="00472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FC98A7"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21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219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17FF" w14:textId="77777777" w:rsidR="0047219B" w:rsidRDefault="0047219B">
      <w:r>
        <w:separator/>
      </w:r>
    </w:p>
  </w:footnote>
  <w:footnote w:type="continuationSeparator" w:id="0">
    <w:p w14:paraId="611A08AE" w14:textId="77777777" w:rsidR="0047219B" w:rsidRDefault="0047219B">
      <w:r>
        <w:continuationSeparator/>
      </w:r>
    </w:p>
  </w:footnote>
  <w:footnote w:type="continuationNotice" w:id="1">
    <w:p w14:paraId="2E5432E7" w14:textId="77777777" w:rsidR="0047219B" w:rsidRDefault="004721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22C86D51" w:rsidR="00A24AFC" w:rsidRDefault="00913B91" w:rsidP="007F7AC8">
    <w:pPr>
      <w:pStyle w:val="Encabezado"/>
      <w:jc w:val="right"/>
    </w:pPr>
    <w:r>
      <w:rPr>
        <w:color w:val="7F7F7F" w:themeColor="text1" w:themeTint="80"/>
      </w:rPr>
      <w:t>Expediente Número 0255</w:t>
    </w:r>
    <w:r w:rsidR="00FB2C12">
      <w:rPr>
        <w:color w:val="7F7F7F" w:themeColor="text1" w:themeTint="80"/>
      </w:rPr>
      <w:t>/201</w:t>
    </w:r>
    <w:r>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73B5986"/>
    <w:multiLevelType w:val="multilevel"/>
    <w:tmpl w:val="5B8C9EB6"/>
    <w:numStyleLink w:val="Estilo2"/>
  </w:abstractNum>
  <w:abstractNum w:abstractNumId="25"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7"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4"/>
  </w:num>
  <w:num w:numId="3">
    <w:abstractNumId w:val="18"/>
  </w:num>
  <w:num w:numId="4">
    <w:abstractNumId w:val="4"/>
  </w:num>
  <w:num w:numId="5">
    <w:abstractNumId w:val="11"/>
  </w:num>
  <w:num w:numId="6">
    <w:abstractNumId w:val="20"/>
  </w:num>
  <w:num w:numId="7">
    <w:abstractNumId w:val="16"/>
  </w:num>
  <w:num w:numId="8">
    <w:abstractNumId w:val="9"/>
  </w:num>
  <w:num w:numId="9">
    <w:abstractNumId w:val="14"/>
  </w:num>
  <w:num w:numId="10">
    <w:abstractNumId w:val="1"/>
  </w:num>
  <w:num w:numId="11">
    <w:abstractNumId w:val="23"/>
  </w:num>
  <w:num w:numId="12">
    <w:abstractNumId w:val="5"/>
  </w:num>
  <w:num w:numId="13">
    <w:abstractNumId w:val="8"/>
  </w:num>
  <w:num w:numId="14">
    <w:abstractNumId w:val="26"/>
  </w:num>
  <w:num w:numId="15">
    <w:abstractNumId w:val="15"/>
  </w:num>
  <w:num w:numId="16">
    <w:abstractNumId w:val="29"/>
  </w:num>
  <w:num w:numId="17">
    <w:abstractNumId w:val="7"/>
  </w:num>
  <w:num w:numId="18">
    <w:abstractNumId w:val="33"/>
  </w:num>
  <w:num w:numId="19">
    <w:abstractNumId w:val="13"/>
  </w:num>
  <w:num w:numId="20">
    <w:abstractNumId w:val="3"/>
  </w:num>
  <w:num w:numId="21">
    <w:abstractNumId w:val="24"/>
  </w:num>
  <w:num w:numId="22">
    <w:abstractNumId w:val="10"/>
  </w:num>
  <w:num w:numId="23">
    <w:abstractNumId w:val="31"/>
  </w:num>
  <w:num w:numId="24">
    <w:abstractNumId w:val="22"/>
  </w:num>
  <w:num w:numId="25">
    <w:abstractNumId w:val="36"/>
  </w:num>
  <w:num w:numId="26">
    <w:abstractNumId w:val="17"/>
  </w:num>
  <w:num w:numId="27">
    <w:abstractNumId w:val="27"/>
  </w:num>
  <w:num w:numId="28">
    <w:abstractNumId w:val="37"/>
  </w:num>
  <w:num w:numId="29">
    <w:abstractNumId w:val="30"/>
  </w:num>
  <w:num w:numId="30">
    <w:abstractNumId w:val="28"/>
  </w:num>
  <w:num w:numId="31">
    <w:abstractNumId w:val="35"/>
  </w:num>
  <w:num w:numId="32">
    <w:abstractNumId w:val="38"/>
  </w:num>
  <w:num w:numId="33">
    <w:abstractNumId w:val="1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0"/>
  </w:num>
  <w:num w:numId="37">
    <w:abstractNumId w:val="32"/>
  </w:num>
  <w:num w:numId="38">
    <w:abstractNumId w:val="2"/>
  </w:num>
  <w:num w:numId="39">
    <w:abstractNumId w:val="25"/>
  </w:num>
  <w:num w:numId="40">
    <w:abstractNumId w:val="3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142"/>
    <w:rsid w:val="00046E16"/>
    <w:rsid w:val="000470E8"/>
    <w:rsid w:val="00055BA8"/>
    <w:rsid w:val="000562E9"/>
    <w:rsid w:val="00056F22"/>
    <w:rsid w:val="00060865"/>
    <w:rsid w:val="000621A7"/>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0655"/>
    <w:rsid w:val="000A1FB8"/>
    <w:rsid w:val="000A66E5"/>
    <w:rsid w:val="000A6D67"/>
    <w:rsid w:val="000B0A5A"/>
    <w:rsid w:val="000B1628"/>
    <w:rsid w:val="000B28BF"/>
    <w:rsid w:val="000B31E8"/>
    <w:rsid w:val="000B434E"/>
    <w:rsid w:val="000C0234"/>
    <w:rsid w:val="000C251B"/>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1D68"/>
    <w:rsid w:val="0023710F"/>
    <w:rsid w:val="002405CE"/>
    <w:rsid w:val="00240D3C"/>
    <w:rsid w:val="0024377E"/>
    <w:rsid w:val="00246949"/>
    <w:rsid w:val="00247811"/>
    <w:rsid w:val="0025224F"/>
    <w:rsid w:val="002526B3"/>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38AE"/>
    <w:rsid w:val="002D4B48"/>
    <w:rsid w:val="002E105E"/>
    <w:rsid w:val="002E14D4"/>
    <w:rsid w:val="002F5B78"/>
    <w:rsid w:val="0030251D"/>
    <w:rsid w:val="00304763"/>
    <w:rsid w:val="0030645C"/>
    <w:rsid w:val="00307D72"/>
    <w:rsid w:val="00310A40"/>
    <w:rsid w:val="00315567"/>
    <w:rsid w:val="0032074B"/>
    <w:rsid w:val="00322D42"/>
    <w:rsid w:val="003244CB"/>
    <w:rsid w:val="00324DF7"/>
    <w:rsid w:val="003275CF"/>
    <w:rsid w:val="003312E0"/>
    <w:rsid w:val="00331A25"/>
    <w:rsid w:val="00336B61"/>
    <w:rsid w:val="003433C8"/>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0771F"/>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19B"/>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D7803"/>
    <w:rsid w:val="004E110C"/>
    <w:rsid w:val="004E41B5"/>
    <w:rsid w:val="004E420D"/>
    <w:rsid w:val="004E46EE"/>
    <w:rsid w:val="004E5D93"/>
    <w:rsid w:val="004E6F5C"/>
    <w:rsid w:val="004F04FE"/>
    <w:rsid w:val="004F14E3"/>
    <w:rsid w:val="004F1C9D"/>
    <w:rsid w:val="00500910"/>
    <w:rsid w:val="005009F2"/>
    <w:rsid w:val="00514956"/>
    <w:rsid w:val="00515290"/>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60B11"/>
    <w:rsid w:val="0056110B"/>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99F"/>
    <w:rsid w:val="005A5CA3"/>
    <w:rsid w:val="005B1001"/>
    <w:rsid w:val="005B2E74"/>
    <w:rsid w:val="005B76F1"/>
    <w:rsid w:val="005C0E4C"/>
    <w:rsid w:val="005C147B"/>
    <w:rsid w:val="005C3277"/>
    <w:rsid w:val="005C5E39"/>
    <w:rsid w:val="005C6597"/>
    <w:rsid w:val="005C7F15"/>
    <w:rsid w:val="005D144F"/>
    <w:rsid w:val="005D47FC"/>
    <w:rsid w:val="005D48BA"/>
    <w:rsid w:val="005D4DE5"/>
    <w:rsid w:val="005D5246"/>
    <w:rsid w:val="005E384D"/>
    <w:rsid w:val="005E46A4"/>
    <w:rsid w:val="005E7B94"/>
    <w:rsid w:val="005F443F"/>
    <w:rsid w:val="005F785F"/>
    <w:rsid w:val="00600BAA"/>
    <w:rsid w:val="0060167E"/>
    <w:rsid w:val="00605B32"/>
    <w:rsid w:val="006063D0"/>
    <w:rsid w:val="00606A08"/>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4A1C"/>
    <w:rsid w:val="006E688B"/>
    <w:rsid w:val="006F185D"/>
    <w:rsid w:val="006F411B"/>
    <w:rsid w:val="006F45AA"/>
    <w:rsid w:val="006F7601"/>
    <w:rsid w:val="00701194"/>
    <w:rsid w:val="00701C61"/>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27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17F13"/>
    <w:rsid w:val="00820FE7"/>
    <w:rsid w:val="008237B3"/>
    <w:rsid w:val="0082696C"/>
    <w:rsid w:val="00827606"/>
    <w:rsid w:val="0083096B"/>
    <w:rsid w:val="00831884"/>
    <w:rsid w:val="00834634"/>
    <w:rsid w:val="0083637A"/>
    <w:rsid w:val="00843DF9"/>
    <w:rsid w:val="00844560"/>
    <w:rsid w:val="008447A0"/>
    <w:rsid w:val="0084512A"/>
    <w:rsid w:val="00855AA7"/>
    <w:rsid w:val="00855E8C"/>
    <w:rsid w:val="00861325"/>
    <w:rsid w:val="00861BA3"/>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1DC9"/>
    <w:rsid w:val="00902B39"/>
    <w:rsid w:val="00904123"/>
    <w:rsid w:val="00905825"/>
    <w:rsid w:val="009063DE"/>
    <w:rsid w:val="00907D8A"/>
    <w:rsid w:val="00912362"/>
    <w:rsid w:val="00912EE4"/>
    <w:rsid w:val="00913B91"/>
    <w:rsid w:val="0091412C"/>
    <w:rsid w:val="009217D6"/>
    <w:rsid w:val="0092407D"/>
    <w:rsid w:val="00926725"/>
    <w:rsid w:val="00930F4D"/>
    <w:rsid w:val="00934AF9"/>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75F7"/>
    <w:rsid w:val="00BC1F84"/>
    <w:rsid w:val="00BC6A01"/>
    <w:rsid w:val="00BD08C6"/>
    <w:rsid w:val="00BD391F"/>
    <w:rsid w:val="00BD5601"/>
    <w:rsid w:val="00BE5237"/>
    <w:rsid w:val="00BF0BDC"/>
    <w:rsid w:val="00BF0C34"/>
    <w:rsid w:val="00BF0E3D"/>
    <w:rsid w:val="00BF31A3"/>
    <w:rsid w:val="00BF40CF"/>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41D7"/>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A6F1A"/>
    <w:rsid w:val="00CB2A34"/>
    <w:rsid w:val="00CC041E"/>
    <w:rsid w:val="00CD1CAD"/>
    <w:rsid w:val="00CD2FEE"/>
    <w:rsid w:val="00CD46A1"/>
    <w:rsid w:val="00CD590F"/>
    <w:rsid w:val="00CD5B61"/>
    <w:rsid w:val="00CD657D"/>
    <w:rsid w:val="00CE0738"/>
    <w:rsid w:val="00CE1881"/>
    <w:rsid w:val="00CE2A39"/>
    <w:rsid w:val="00CE3F2B"/>
    <w:rsid w:val="00CE46D7"/>
    <w:rsid w:val="00CF0563"/>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798B"/>
    <w:rsid w:val="00DF133F"/>
    <w:rsid w:val="00DF3E9D"/>
    <w:rsid w:val="00DF60A0"/>
    <w:rsid w:val="00E01BFE"/>
    <w:rsid w:val="00E02AAE"/>
    <w:rsid w:val="00E07EB4"/>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263"/>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3E99"/>
    <w:rsid w:val="00F8473A"/>
    <w:rsid w:val="00F87A23"/>
    <w:rsid w:val="00F87A64"/>
    <w:rsid w:val="00F92C67"/>
    <w:rsid w:val="00F95620"/>
    <w:rsid w:val="00F96114"/>
    <w:rsid w:val="00FA2627"/>
    <w:rsid w:val="00FA545F"/>
    <w:rsid w:val="00FB12AF"/>
    <w:rsid w:val="00FB1E7D"/>
    <w:rsid w:val="00FB254A"/>
    <w:rsid w:val="00FB2C12"/>
    <w:rsid w:val="00FB3CFB"/>
    <w:rsid w:val="00FC07A1"/>
    <w:rsid w:val="00FC12DC"/>
    <w:rsid w:val="00FC63DE"/>
    <w:rsid w:val="00FC7755"/>
    <w:rsid w:val="00FD295F"/>
    <w:rsid w:val="00FD3786"/>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BF89A-111E-4450-80A7-88D93288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3942</Words>
  <Characters>21681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2018-06-22T19:06:00Z</cp:lastPrinted>
  <dcterms:created xsi:type="dcterms:W3CDTF">2018-10-29T20:49:00Z</dcterms:created>
  <dcterms:modified xsi:type="dcterms:W3CDTF">2018-10-29T20:49:00Z</dcterms:modified>
</cp:coreProperties>
</file>